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6B2C" w14:textId="6F109563" w:rsidR="00DF417B" w:rsidRPr="00095557" w:rsidRDefault="00DF2E78" w:rsidP="00095557">
      <w:pPr>
        <w:spacing w:line="360" w:lineRule="auto"/>
        <w:jc w:val="center"/>
        <w:rPr>
          <w:rFonts w:ascii="Arial" w:hAnsi="Arial" w:cs="Arial"/>
          <w:b/>
          <w:sz w:val="22"/>
          <w:szCs w:val="22"/>
        </w:rPr>
      </w:pPr>
      <w:r w:rsidRPr="00095557">
        <w:rPr>
          <w:rFonts w:ascii="Arial" w:hAnsi="Arial" w:cs="Arial"/>
          <w:b/>
          <w:sz w:val="22"/>
          <w:szCs w:val="22"/>
        </w:rPr>
        <w:t>PROCEDIMENTO OPERACIONAL DO TERMO DE REFERÊNCIA</w:t>
      </w:r>
    </w:p>
    <w:p w14:paraId="6A3FE089" w14:textId="2F95E56D" w:rsidR="00DF2E78" w:rsidRPr="00095557" w:rsidRDefault="00DF2E78" w:rsidP="00095557">
      <w:pPr>
        <w:spacing w:line="360" w:lineRule="auto"/>
        <w:jc w:val="center"/>
        <w:rPr>
          <w:rFonts w:ascii="Arial" w:hAnsi="Arial" w:cs="Arial"/>
          <w:b/>
          <w:sz w:val="22"/>
          <w:szCs w:val="22"/>
        </w:rPr>
      </w:pPr>
    </w:p>
    <w:p w14:paraId="248F5187" w14:textId="6535D7C6" w:rsidR="00DF2E78" w:rsidRPr="00095557" w:rsidRDefault="00DF2E78" w:rsidP="00095557">
      <w:pPr>
        <w:spacing w:line="360" w:lineRule="auto"/>
        <w:jc w:val="both"/>
        <w:rPr>
          <w:rFonts w:ascii="Arial" w:hAnsi="Arial" w:cs="Arial"/>
          <w:sz w:val="22"/>
          <w:szCs w:val="22"/>
        </w:rPr>
      </w:pPr>
      <w:r w:rsidRPr="00095557">
        <w:rPr>
          <w:rFonts w:ascii="Arial" w:hAnsi="Arial" w:cs="Arial"/>
          <w:b/>
          <w:sz w:val="22"/>
          <w:szCs w:val="22"/>
        </w:rPr>
        <w:t>Art. 1º.</w:t>
      </w:r>
      <w:r w:rsidRPr="00095557">
        <w:rPr>
          <w:rFonts w:ascii="Arial" w:hAnsi="Arial" w:cs="Arial"/>
          <w:sz w:val="22"/>
          <w:szCs w:val="22"/>
        </w:rPr>
        <w:t xml:space="preserve"> O Termo de Referência deverá ser elaborado conjuntamente por servidores da área técnica responsável e da unidade requisitante ou, quando houver, pela equipe de planejamento da contratação (EPC), observadas as diretrizes desde Anexo e a partir das informações constantes do Documento de Oficialização da Demanda e, quando couber, do Estudo Técnico Preliminar.</w:t>
      </w:r>
    </w:p>
    <w:p w14:paraId="38664B3F" w14:textId="3FA79518" w:rsidR="00A4307C" w:rsidRPr="00095557" w:rsidRDefault="00A4307C" w:rsidP="00095557">
      <w:pPr>
        <w:spacing w:line="360" w:lineRule="auto"/>
        <w:jc w:val="both"/>
        <w:rPr>
          <w:rFonts w:ascii="Arial" w:hAnsi="Arial" w:cs="Arial"/>
          <w:sz w:val="22"/>
          <w:szCs w:val="22"/>
        </w:rPr>
      </w:pPr>
      <w:r w:rsidRPr="00095557">
        <w:rPr>
          <w:rFonts w:ascii="Arial" w:hAnsi="Arial" w:cs="Arial"/>
          <w:b/>
          <w:sz w:val="22"/>
          <w:szCs w:val="22"/>
        </w:rPr>
        <w:t>Parágrafo único.</w:t>
      </w:r>
      <w:r w:rsidRPr="00095557">
        <w:rPr>
          <w:rFonts w:ascii="Arial" w:hAnsi="Arial" w:cs="Arial"/>
          <w:sz w:val="22"/>
          <w:szCs w:val="22"/>
        </w:rPr>
        <w:t xml:space="preserve"> Os papéis de requisitante e área técnica responsável poderão ser exercidas pelo mesmo agente público ou unidade, desde que detenha o conhecimento técnico-operacional sobre o objeto demando.</w:t>
      </w:r>
    </w:p>
    <w:p w14:paraId="1B0F89AB" w14:textId="3E2137B1" w:rsidR="00A4307C" w:rsidRPr="00095557" w:rsidRDefault="00A4307C" w:rsidP="00095557">
      <w:pPr>
        <w:spacing w:line="360" w:lineRule="auto"/>
        <w:jc w:val="both"/>
        <w:rPr>
          <w:rFonts w:ascii="Arial" w:hAnsi="Arial" w:cs="Arial"/>
          <w:sz w:val="22"/>
          <w:szCs w:val="22"/>
        </w:rPr>
      </w:pPr>
    </w:p>
    <w:p w14:paraId="1B626196" w14:textId="5A7F7A34" w:rsidR="00A4307C" w:rsidRPr="00095557" w:rsidRDefault="00A4307C" w:rsidP="00095557">
      <w:pPr>
        <w:spacing w:line="360" w:lineRule="auto"/>
        <w:jc w:val="both"/>
        <w:rPr>
          <w:rFonts w:ascii="Arial" w:hAnsi="Arial" w:cs="Arial"/>
          <w:sz w:val="22"/>
          <w:szCs w:val="22"/>
        </w:rPr>
      </w:pPr>
      <w:r w:rsidRPr="00095557">
        <w:rPr>
          <w:rFonts w:ascii="Arial" w:hAnsi="Arial" w:cs="Arial"/>
          <w:b/>
          <w:sz w:val="22"/>
          <w:szCs w:val="22"/>
        </w:rPr>
        <w:t>Art. 2º.</w:t>
      </w:r>
      <w:r w:rsidRPr="00095557">
        <w:rPr>
          <w:rFonts w:ascii="Arial" w:hAnsi="Arial" w:cs="Arial"/>
          <w:sz w:val="22"/>
          <w:szCs w:val="22"/>
        </w:rPr>
        <w:t xml:space="preserve"> O Termo de Referência deverá conter, no mínimo, o seguinte conteúdo:</w:t>
      </w:r>
    </w:p>
    <w:p w14:paraId="67801167" w14:textId="4DB423C4" w:rsidR="00A4307C" w:rsidRPr="00095557" w:rsidRDefault="00A4307C" w:rsidP="00095557">
      <w:pPr>
        <w:pStyle w:val="PargrafodaLista"/>
        <w:numPr>
          <w:ilvl w:val="0"/>
          <w:numId w:val="32"/>
        </w:numPr>
        <w:spacing w:line="360" w:lineRule="auto"/>
        <w:jc w:val="both"/>
        <w:rPr>
          <w:rFonts w:ascii="Arial" w:hAnsi="Arial" w:cs="Arial"/>
        </w:rPr>
      </w:pPr>
      <w:r w:rsidRPr="00095557">
        <w:rPr>
          <w:rFonts w:ascii="Arial" w:hAnsi="Arial" w:cs="Arial"/>
        </w:rPr>
        <w:t>definição do objeto;</w:t>
      </w:r>
    </w:p>
    <w:p w14:paraId="12CCF91D" w14:textId="64DC4CB0" w:rsidR="00A4307C" w:rsidRPr="00095557" w:rsidRDefault="00A4307C" w:rsidP="00095557">
      <w:pPr>
        <w:pStyle w:val="PargrafodaLista"/>
        <w:numPr>
          <w:ilvl w:val="0"/>
          <w:numId w:val="32"/>
        </w:numPr>
        <w:spacing w:line="360" w:lineRule="auto"/>
        <w:jc w:val="both"/>
        <w:rPr>
          <w:rFonts w:ascii="Arial" w:hAnsi="Arial" w:cs="Arial"/>
        </w:rPr>
      </w:pPr>
      <w:r w:rsidRPr="00095557">
        <w:rPr>
          <w:rFonts w:ascii="Arial" w:hAnsi="Arial" w:cs="Arial"/>
        </w:rPr>
        <w:t>fundamentação e justificativa da contratação;</w:t>
      </w:r>
    </w:p>
    <w:p w14:paraId="7276DD7E" w14:textId="25FD44F1" w:rsidR="00A4307C" w:rsidRPr="00095557" w:rsidRDefault="00A4307C" w:rsidP="00095557">
      <w:pPr>
        <w:pStyle w:val="PargrafodaLista"/>
        <w:numPr>
          <w:ilvl w:val="0"/>
          <w:numId w:val="32"/>
        </w:numPr>
        <w:spacing w:line="360" w:lineRule="auto"/>
        <w:jc w:val="both"/>
        <w:rPr>
          <w:rFonts w:ascii="Arial" w:hAnsi="Arial" w:cs="Arial"/>
        </w:rPr>
      </w:pPr>
      <w:r w:rsidRPr="00095557">
        <w:rPr>
          <w:rFonts w:ascii="Arial" w:hAnsi="Arial" w:cs="Arial"/>
        </w:rPr>
        <w:t>requisitos da contratação;</w:t>
      </w:r>
    </w:p>
    <w:p w14:paraId="004A90CB" w14:textId="164C2B3D" w:rsidR="00A4307C" w:rsidRPr="00095557" w:rsidRDefault="00A4307C" w:rsidP="00095557">
      <w:pPr>
        <w:pStyle w:val="PargrafodaLista"/>
        <w:numPr>
          <w:ilvl w:val="0"/>
          <w:numId w:val="32"/>
        </w:numPr>
        <w:spacing w:line="360" w:lineRule="auto"/>
        <w:jc w:val="both"/>
        <w:rPr>
          <w:rFonts w:ascii="Arial" w:hAnsi="Arial" w:cs="Arial"/>
        </w:rPr>
      </w:pPr>
      <w:r w:rsidRPr="00095557">
        <w:rPr>
          <w:rFonts w:ascii="Arial" w:hAnsi="Arial" w:cs="Arial"/>
        </w:rPr>
        <w:t>regime de execução ou forma de fornecimento;</w:t>
      </w:r>
    </w:p>
    <w:p w14:paraId="13F12319" w14:textId="738085A9" w:rsidR="00A4307C"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modelos de execução do objeto e de gestão do contrato, contendo inclusive a forma de controle e fiscalização contratual, bem como as condições de entrega, se for o caso;</w:t>
      </w:r>
    </w:p>
    <w:p w14:paraId="2494940A" w14:textId="1134B043"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critérios de medição e pagamento, contendo inclusive as condições de aceitação do objeto;</w:t>
      </w:r>
    </w:p>
    <w:p w14:paraId="2D5ABC0E" w14:textId="2CDA3229"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forma de seleção do fornecedor;</w:t>
      </w:r>
    </w:p>
    <w:p w14:paraId="49C309B7" w14:textId="11551635"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critérios de seleção de fornecedor, e razão de escolha do fornecedor, no caso de contratação direta;</w:t>
      </w:r>
    </w:p>
    <w:p w14:paraId="25128A95" w14:textId="71468B4C"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indicação do sigilo do orçamento ou, caso decidida a sua divulgação de forma justificada, as estimativas detalhadas dos preços;</w:t>
      </w:r>
    </w:p>
    <w:p w14:paraId="7F392A2C" w14:textId="3C9EDCDA"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garantida do produto ou serviço, se exigida;</w:t>
      </w:r>
    </w:p>
    <w:p w14:paraId="358B680B" w14:textId="5320356A"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garantia de execução (do contrato), se exigida;</w:t>
      </w:r>
    </w:p>
    <w:p w14:paraId="15AE109B" w14:textId="04B55257"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critérios de sustentabilidade ambiental, social e econômica;</w:t>
      </w:r>
    </w:p>
    <w:p w14:paraId="07A2D42F" w14:textId="3AF1F1AE"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adequação orçamentária;</w:t>
      </w:r>
    </w:p>
    <w:p w14:paraId="6ED17434" w14:textId="393C1684"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subcontratação e consórcios;</w:t>
      </w:r>
    </w:p>
    <w:p w14:paraId="51389394" w14:textId="08A034EF" w:rsidR="006E3E62" w:rsidRPr="00095557" w:rsidRDefault="006E3E62" w:rsidP="00095557">
      <w:pPr>
        <w:pStyle w:val="PargrafodaLista"/>
        <w:numPr>
          <w:ilvl w:val="0"/>
          <w:numId w:val="32"/>
        </w:numPr>
        <w:spacing w:line="360" w:lineRule="auto"/>
        <w:jc w:val="both"/>
        <w:rPr>
          <w:rFonts w:ascii="Arial" w:hAnsi="Arial" w:cs="Arial"/>
        </w:rPr>
      </w:pPr>
      <w:r w:rsidRPr="00095557">
        <w:rPr>
          <w:rFonts w:ascii="Arial" w:hAnsi="Arial" w:cs="Arial"/>
        </w:rPr>
        <w:t>alteração subjetiva.</w:t>
      </w:r>
    </w:p>
    <w:p w14:paraId="051B6F92" w14:textId="32FCD94F" w:rsidR="009E1D64" w:rsidRPr="00095557" w:rsidRDefault="009E1D64" w:rsidP="00095557">
      <w:pPr>
        <w:spacing w:line="360" w:lineRule="auto"/>
        <w:jc w:val="both"/>
        <w:rPr>
          <w:rFonts w:ascii="Arial" w:hAnsi="Arial" w:cs="Arial"/>
          <w:sz w:val="22"/>
          <w:szCs w:val="22"/>
        </w:rPr>
      </w:pPr>
    </w:p>
    <w:p w14:paraId="292977AE" w14:textId="156D4F30" w:rsidR="009E1D64" w:rsidRPr="00095557" w:rsidRDefault="009E1D64" w:rsidP="00095557">
      <w:pPr>
        <w:spacing w:line="360" w:lineRule="auto"/>
        <w:jc w:val="both"/>
        <w:rPr>
          <w:rFonts w:ascii="Arial" w:hAnsi="Arial" w:cs="Arial"/>
          <w:sz w:val="22"/>
          <w:szCs w:val="22"/>
        </w:rPr>
      </w:pPr>
      <w:r w:rsidRPr="00095557">
        <w:rPr>
          <w:rFonts w:ascii="Arial" w:hAnsi="Arial" w:cs="Arial"/>
          <w:b/>
          <w:sz w:val="22"/>
          <w:szCs w:val="22"/>
        </w:rPr>
        <w:t>Art. 3º.</w:t>
      </w:r>
      <w:r w:rsidRPr="00095557">
        <w:rPr>
          <w:rFonts w:ascii="Arial" w:hAnsi="Arial" w:cs="Arial"/>
          <w:sz w:val="22"/>
          <w:szCs w:val="22"/>
        </w:rPr>
        <w:t xml:space="preserve"> São vedadas especificações que:</w:t>
      </w:r>
    </w:p>
    <w:p w14:paraId="1D83A1BB" w14:textId="79F026C3" w:rsidR="009E1D64" w:rsidRPr="00095557" w:rsidRDefault="009E1D64" w:rsidP="00095557">
      <w:pPr>
        <w:pStyle w:val="PargrafodaLista"/>
        <w:numPr>
          <w:ilvl w:val="0"/>
          <w:numId w:val="34"/>
        </w:numPr>
        <w:spacing w:line="360" w:lineRule="auto"/>
        <w:jc w:val="both"/>
        <w:rPr>
          <w:rFonts w:ascii="Arial" w:hAnsi="Arial" w:cs="Arial"/>
        </w:rPr>
      </w:pPr>
      <w:r w:rsidRPr="00095557">
        <w:rPr>
          <w:rFonts w:ascii="Arial" w:hAnsi="Arial" w:cs="Arial"/>
        </w:rPr>
        <w:lastRenderedPageBreak/>
        <w:t>por excessivas, irrelevantes ou desnecessárias, limitem, injustificadamente, a competitividade ou diferenciem ou favoreçam a contratação de prestador específico;</w:t>
      </w:r>
    </w:p>
    <w:p w14:paraId="490334E5" w14:textId="7F6713E1" w:rsidR="009E1D64" w:rsidRPr="00095557" w:rsidRDefault="009E1D64" w:rsidP="00095557">
      <w:pPr>
        <w:pStyle w:val="PargrafodaLista"/>
        <w:numPr>
          <w:ilvl w:val="0"/>
          <w:numId w:val="34"/>
        </w:numPr>
        <w:spacing w:line="360" w:lineRule="auto"/>
        <w:jc w:val="both"/>
        <w:rPr>
          <w:rFonts w:ascii="Arial" w:hAnsi="Arial" w:cs="Arial"/>
        </w:rPr>
      </w:pPr>
      <w:r w:rsidRPr="00095557">
        <w:rPr>
          <w:rFonts w:ascii="Arial" w:hAnsi="Arial" w:cs="Arial"/>
        </w:rPr>
        <w:t>ostentem características aptas a enquadrar o objeto como “bem de luxo”, ou seja, características tais como ostentação; opulência, forte pelo estético, ou requinte;</w:t>
      </w:r>
    </w:p>
    <w:p w14:paraId="3072A383" w14:textId="38F7AD56" w:rsidR="009E1D64" w:rsidRPr="00095557" w:rsidRDefault="009E1D64" w:rsidP="00095557">
      <w:pPr>
        <w:pStyle w:val="PargrafodaLista"/>
        <w:spacing w:line="360" w:lineRule="auto"/>
        <w:ind w:left="1080"/>
        <w:jc w:val="both"/>
        <w:rPr>
          <w:rFonts w:ascii="Arial" w:hAnsi="Arial" w:cs="Arial"/>
        </w:rPr>
      </w:pPr>
    </w:p>
    <w:p w14:paraId="10C1806E" w14:textId="4210AC6B" w:rsidR="009E1D64" w:rsidRPr="00095557" w:rsidRDefault="009E1D64" w:rsidP="00095557">
      <w:pPr>
        <w:pStyle w:val="PargrafodaLista"/>
        <w:spacing w:line="360" w:lineRule="auto"/>
        <w:ind w:left="0"/>
        <w:jc w:val="both"/>
        <w:rPr>
          <w:rFonts w:ascii="Arial" w:hAnsi="Arial" w:cs="Arial"/>
        </w:rPr>
      </w:pPr>
      <w:r w:rsidRPr="00095557">
        <w:rPr>
          <w:rFonts w:ascii="Arial" w:hAnsi="Arial" w:cs="Arial"/>
          <w:b/>
        </w:rPr>
        <w:t>Art. 4º.</w:t>
      </w:r>
      <w:r w:rsidRPr="00095557">
        <w:rPr>
          <w:rFonts w:ascii="Arial" w:hAnsi="Arial" w:cs="Arial"/>
        </w:rPr>
        <w:t xml:space="preserve"> A definição do objeto que se pretende contratar deve ser precisa e suficiente, observando, além das vedações previstas no art. 3º deste anexo, a seguintes disposições:</w:t>
      </w:r>
    </w:p>
    <w:p w14:paraId="14B351D3" w14:textId="1FAEAC35" w:rsidR="009E1D64" w:rsidRPr="00095557" w:rsidRDefault="009E1D64" w:rsidP="00095557">
      <w:pPr>
        <w:pStyle w:val="PargrafodaLista"/>
        <w:numPr>
          <w:ilvl w:val="0"/>
          <w:numId w:val="35"/>
        </w:numPr>
        <w:spacing w:line="360" w:lineRule="auto"/>
        <w:jc w:val="both"/>
        <w:rPr>
          <w:rFonts w:ascii="Arial" w:hAnsi="Arial" w:cs="Arial"/>
        </w:rPr>
      </w:pPr>
      <w:r w:rsidRPr="00095557">
        <w:rPr>
          <w:rFonts w:ascii="Arial" w:hAnsi="Arial" w:cs="Arial"/>
        </w:rPr>
        <w:t>devem ser detalhadas nas especificações as informações sobre o objeto a ser contratado, tais como natureza, características, quantitativos, unidades de medida, dentre outros;</w:t>
      </w:r>
    </w:p>
    <w:p w14:paraId="0B113590" w14:textId="724A0F60" w:rsidR="009E1D64" w:rsidRPr="00095557" w:rsidRDefault="009E1D64" w:rsidP="00095557">
      <w:pPr>
        <w:pStyle w:val="PargrafodaLista"/>
        <w:numPr>
          <w:ilvl w:val="0"/>
          <w:numId w:val="35"/>
        </w:numPr>
        <w:spacing w:line="360" w:lineRule="auto"/>
        <w:jc w:val="both"/>
        <w:rPr>
          <w:rFonts w:ascii="Arial" w:hAnsi="Arial" w:cs="Arial"/>
        </w:rPr>
      </w:pPr>
      <w:r w:rsidRPr="00095557">
        <w:rPr>
          <w:rFonts w:ascii="Arial" w:hAnsi="Arial" w:cs="Arial"/>
        </w:rPr>
        <w:t xml:space="preserve">excepcionalmente, mediante justificativa expressa no Termo de Referência, poderão ser adotadas marcas de referência, quando a descrição do objeto puder ser mais bem compreendida dessa forma, desde que seguida de expressões como “ou equivalente”, “ou similar”, para indicar que </w:t>
      </w:r>
      <w:r w:rsidR="00B90557" w:rsidRPr="00095557">
        <w:rPr>
          <w:rFonts w:ascii="Arial" w:hAnsi="Arial" w:cs="Arial"/>
        </w:rPr>
        <w:t>outras marcas serão aceitas pela Administração;</w:t>
      </w:r>
    </w:p>
    <w:p w14:paraId="1E3CB809" w14:textId="7EA9A371" w:rsidR="00B90557" w:rsidRPr="00095557" w:rsidRDefault="00B90557" w:rsidP="00095557">
      <w:pPr>
        <w:pStyle w:val="PargrafodaLista"/>
        <w:numPr>
          <w:ilvl w:val="0"/>
          <w:numId w:val="35"/>
        </w:numPr>
        <w:spacing w:line="360" w:lineRule="auto"/>
        <w:jc w:val="both"/>
        <w:rPr>
          <w:rFonts w:ascii="Arial" w:hAnsi="Arial" w:cs="Arial"/>
        </w:rPr>
      </w:pPr>
      <w:r w:rsidRPr="00095557">
        <w:rPr>
          <w:rFonts w:ascii="Arial" w:hAnsi="Arial" w:cs="Arial"/>
        </w:rPr>
        <w:t>é vedada a indicação de marca ou de especificações técnicas que, dada a configuração do mercado, poderão ser atendidas por apenas um produto, marca ou fornecedor, salvo nos casos em que for tecnicamente justificável, em consonância com as seguintes hipóteses:</w:t>
      </w:r>
    </w:p>
    <w:p w14:paraId="55DF5A0C" w14:textId="16C5D819" w:rsidR="00B90557" w:rsidRPr="00095557" w:rsidRDefault="00B90557" w:rsidP="00095557">
      <w:pPr>
        <w:pStyle w:val="PargrafodaLista"/>
        <w:numPr>
          <w:ilvl w:val="0"/>
          <w:numId w:val="36"/>
        </w:numPr>
        <w:spacing w:line="360" w:lineRule="auto"/>
        <w:jc w:val="both"/>
        <w:rPr>
          <w:rFonts w:ascii="Arial" w:hAnsi="Arial" w:cs="Arial"/>
        </w:rPr>
      </w:pPr>
      <w:r w:rsidRPr="00095557">
        <w:rPr>
          <w:rFonts w:ascii="Arial" w:hAnsi="Arial" w:cs="Arial"/>
        </w:rPr>
        <w:t>em decorrência da necessidade de padronização do objeto;</w:t>
      </w:r>
    </w:p>
    <w:p w14:paraId="5EC37489" w14:textId="2AEBEC40" w:rsidR="00B90557" w:rsidRPr="00095557" w:rsidRDefault="00B90557" w:rsidP="00095557">
      <w:pPr>
        <w:pStyle w:val="PargrafodaLista"/>
        <w:numPr>
          <w:ilvl w:val="0"/>
          <w:numId w:val="36"/>
        </w:numPr>
        <w:spacing w:line="360" w:lineRule="auto"/>
        <w:jc w:val="both"/>
        <w:rPr>
          <w:rFonts w:ascii="Arial" w:hAnsi="Arial" w:cs="Arial"/>
        </w:rPr>
      </w:pPr>
      <w:r w:rsidRPr="00095557">
        <w:rPr>
          <w:rFonts w:ascii="Arial" w:hAnsi="Arial" w:cs="Arial"/>
        </w:rPr>
        <w:t>em decorrência da necessidade de manter a compatibilidade com plataformas e padrões já adotados pela Administração;</w:t>
      </w:r>
    </w:p>
    <w:p w14:paraId="37D31A82" w14:textId="352279A6" w:rsidR="00B90557" w:rsidRPr="00095557" w:rsidRDefault="00B90557" w:rsidP="00095557">
      <w:pPr>
        <w:pStyle w:val="PargrafodaLista"/>
        <w:numPr>
          <w:ilvl w:val="0"/>
          <w:numId w:val="36"/>
        </w:numPr>
        <w:spacing w:line="360" w:lineRule="auto"/>
        <w:jc w:val="both"/>
        <w:rPr>
          <w:rFonts w:ascii="Arial" w:hAnsi="Arial" w:cs="Arial"/>
        </w:rPr>
      </w:pPr>
      <w:r w:rsidRPr="00095557">
        <w:rPr>
          <w:rFonts w:ascii="Arial" w:hAnsi="Arial" w:cs="Arial"/>
        </w:rPr>
        <w:t>quando determinada marca ou modelo comercializados por mais de um fornecedor forem os únicos capazes de atender às necessidades do contratante;</w:t>
      </w:r>
    </w:p>
    <w:p w14:paraId="06A19CCA" w14:textId="36588090" w:rsidR="00B90557" w:rsidRPr="00095557" w:rsidRDefault="00B90557" w:rsidP="00095557">
      <w:pPr>
        <w:pStyle w:val="PargrafodaLista"/>
        <w:numPr>
          <w:ilvl w:val="0"/>
          <w:numId w:val="36"/>
        </w:numPr>
        <w:spacing w:line="360" w:lineRule="auto"/>
        <w:jc w:val="both"/>
        <w:rPr>
          <w:rFonts w:ascii="Arial" w:hAnsi="Arial" w:cs="Arial"/>
        </w:rPr>
      </w:pPr>
      <w:r w:rsidRPr="00095557">
        <w:rPr>
          <w:rFonts w:ascii="Arial" w:hAnsi="Arial" w:cs="Arial"/>
        </w:rPr>
        <w:t>quando a descrição do objeto a ser licitado puder ser mais bem compreendida pela identificação de determinada marca ou determinado modelo aptos a servir apenas como referência;</w:t>
      </w:r>
    </w:p>
    <w:p w14:paraId="7C48D8B8" w14:textId="79DBB844" w:rsidR="00B90557" w:rsidRPr="00095557" w:rsidRDefault="00B90557" w:rsidP="00095557">
      <w:pPr>
        <w:spacing w:line="360" w:lineRule="auto"/>
        <w:jc w:val="both"/>
        <w:rPr>
          <w:rFonts w:ascii="Arial" w:hAnsi="Arial" w:cs="Arial"/>
          <w:sz w:val="22"/>
          <w:szCs w:val="22"/>
        </w:rPr>
      </w:pPr>
      <w:r w:rsidRPr="00095557">
        <w:rPr>
          <w:rFonts w:ascii="Arial" w:hAnsi="Arial" w:cs="Arial"/>
          <w:b/>
          <w:sz w:val="22"/>
          <w:szCs w:val="22"/>
        </w:rPr>
        <w:t>§1º.</w:t>
      </w:r>
      <w:r w:rsidRPr="00095557">
        <w:rPr>
          <w:rFonts w:ascii="Arial" w:hAnsi="Arial" w:cs="Arial"/>
          <w:sz w:val="22"/>
          <w:szCs w:val="22"/>
        </w:rPr>
        <w:t xml:space="preserve"> Nas situações em que o tipo de contratação indicado for contratação direta, a unidade demandante, área técnica ou EPC deverá indicar o dispositivo legal e a documentação que fundamentam a sua escolha.</w:t>
      </w:r>
    </w:p>
    <w:p w14:paraId="7D390A67" w14:textId="27F14A58" w:rsidR="00B90557" w:rsidRPr="00095557" w:rsidRDefault="00B90557" w:rsidP="00095557">
      <w:pPr>
        <w:spacing w:line="360" w:lineRule="auto"/>
        <w:jc w:val="both"/>
        <w:rPr>
          <w:rFonts w:ascii="Arial" w:hAnsi="Arial" w:cs="Arial"/>
          <w:sz w:val="22"/>
          <w:szCs w:val="22"/>
        </w:rPr>
      </w:pPr>
      <w:r w:rsidRPr="00095557">
        <w:rPr>
          <w:rFonts w:ascii="Arial" w:hAnsi="Arial" w:cs="Arial"/>
          <w:b/>
          <w:sz w:val="22"/>
          <w:szCs w:val="22"/>
        </w:rPr>
        <w:lastRenderedPageBreak/>
        <w:t>§2º.</w:t>
      </w:r>
      <w:r w:rsidRPr="00095557">
        <w:rPr>
          <w:rFonts w:ascii="Arial" w:hAnsi="Arial" w:cs="Arial"/>
          <w:sz w:val="22"/>
          <w:szCs w:val="22"/>
        </w:rPr>
        <w:t xml:space="preserve"> Nas hipóteses em que forma indicada a inexigibilidade de licitação como forma de contratação </w:t>
      </w:r>
      <w:r w:rsidR="00C80CEF" w:rsidRPr="00095557">
        <w:rPr>
          <w:rFonts w:ascii="Arial" w:hAnsi="Arial" w:cs="Arial"/>
          <w:sz w:val="22"/>
          <w:szCs w:val="22"/>
        </w:rPr>
        <w:t>direta, a unidade requisitante ou área técnica responsável deverá indicar expressamente o motivo de escolha do fornecedor e atestar o atendimento dos requisitos que fundamentam a inviabilidade de competição para contratação do objeto, mediante demonstração consignada nos autos, em metodologia comparativa.</w:t>
      </w:r>
    </w:p>
    <w:p w14:paraId="1363B797" w14:textId="7A2100C2" w:rsidR="005A467B" w:rsidRPr="00095557" w:rsidRDefault="00C80CEF" w:rsidP="00095557">
      <w:pPr>
        <w:spacing w:line="360" w:lineRule="auto"/>
        <w:jc w:val="both"/>
        <w:rPr>
          <w:rFonts w:ascii="Arial" w:hAnsi="Arial" w:cs="Arial"/>
          <w:sz w:val="22"/>
          <w:szCs w:val="22"/>
        </w:rPr>
      </w:pPr>
      <w:r w:rsidRPr="00095557">
        <w:rPr>
          <w:rFonts w:ascii="Arial" w:hAnsi="Arial" w:cs="Arial"/>
          <w:b/>
          <w:sz w:val="22"/>
          <w:szCs w:val="22"/>
        </w:rPr>
        <w:t>§3º.</w:t>
      </w:r>
      <w:r w:rsidRPr="00095557">
        <w:rPr>
          <w:rFonts w:ascii="Arial" w:hAnsi="Arial" w:cs="Arial"/>
          <w:sz w:val="22"/>
          <w:szCs w:val="22"/>
        </w:rPr>
        <w:t xml:space="preserve"> O critério de adjudicação a ser adotado, em regra, é por item, porém, excepcionalmente, poderá ser adotada a adjudicação por grupo, por grupo e item, ou global, desde que a unidade requisitante ou área técnica responsável ou área responsável </w:t>
      </w:r>
      <w:r w:rsidR="005A467B" w:rsidRPr="00095557">
        <w:rPr>
          <w:rFonts w:ascii="Arial" w:hAnsi="Arial" w:cs="Arial"/>
          <w:sz w:val="22"/>
          <w:szCs w:val="22"/>
        </w:rPr>
        <w:t>justifique o agrupamento por meio de critérios técnicos, mercadológicos ou econômicos, em especial quando:</w:t>
      </w:r>
    </w:p>
    <w:p w14:paraId="5F27021E" w14:textId="24C79A5B" w:rsidR="005A467B" w:rsidRPr="00095557" w:rsidRDefault="005A467B" w:rsidP="00095557">
      <w:pPr>
        <w:pStyle w:val="PargrafodaLista"/>
        <w:numPr>
          <w:ilvl w:val="0"/>
          <w:numId w:val="38"/>
        </w:numPr>
        <w:spacing w:line="360" w:lineRule="auto"/>
        <w:jc w:val="both"/>
        <w:rPr>
          <w:rFonts w:ascii="Arial" w:hAnsi="Arial" w:cs="Arial"/>
        </w:rPr>
      </w:pPr>
      <w:r w:rsidRPr="00095557">
        <w:rPr>
          <w:rFonts w:ascii="Arial" w:hAnsi="Arial" w:cs="Arial"/>
        </w:rPr>
        <w:t>a economia de escala, a redução de custos de gestão de contratos ou a maior vantagem na contratação recomendar a compra do item do mesmo fornecedor;</w:t>
      </w:r>
    </w:p>
    <w:p w14:paraId="1879663F" w14:textId="25B57EBB" w:rsidR="005A467B" w:rsidRPr="00095557" w:rsidRDefault="005A467B" w:rsidP="00095557">
      <w:pPr>
        <w:pStyle w:val="PargrafodaLista"/>
        <w:numPr>
          <w:ilvl w:val="0"/>
          <w:numId w:val="38"/>
        </w:numPr>
        <w:spacing w:line="360" w:lineRule="auto"/>
        <w:jc w:val="both"/>
        <w:rPr>
          <w:rFonts w:ascii="Arial" w:hAnsi="Arial" w:cs="Arial"/>
        </w:rPr>
      </w:pPr>
      <w:r w:rsidRPr="00095557">
        <w:rPr>
          <w:rFonts w:ascii="Arial" w:hAnsi="Arial" w:cs="Arial"/>
        </w:rPr>
        <w:t>o objeto a ser contratado configurar sistema único e integrado e houver a possibilidade de risco ao conjunto do objeto pretendido;</w:t>
      </w:r>
    </w:p>
    <w:p w14:paraId="3ECB83FB" w14:textId="46CDCF0B" w:rsidR="005A467B" w:rsidRPr="00095557" w:rsidRDefault="005A467B" w:rsidP="00095557">
      <w:pPr>
        <w:pStyle w:val="PargrafodaLista"/>
        <w:numPr>
          <w:ilvl w:val="0"/>
          <w:numId w:val="38"/>
        </w:numPr>
        <w:spacing w:line="360" w:lineRule="auto"/>
        <w:jc w:val="both"/>
        <w:rPr>
          <w:rFonts w:ascii="Arial" w:hAnsi="Arial" w:cs="Arial"/>
        </w:rPr>
      </w:pPr>
      <w:r w:rsidRPr="00095557">
        <w:rPr>
          <w:rFonts w:ascii="Arial" w:hAnsi="Arial" w:cs="Arial"/>
        </w:rPr>
        <w:t>o processo de padronização ou de escolha de marca conduzir à necessidade de contratação de fornecedor exclusivo.</w:t>
      </w:r>
    </w:p>
    <w:p w14:paraId="44456E2A" w14:textId="77777777" w:rsidR="006E31C6" w:rsidRPr="00095557" w:rsidRDefault="006E31C6" w:rsidP="00095557">
      <w:pPr>
        <w:pStyle w:val="PargrafodaLista"/>
        <w:spacing w:line="360" w:lineRule="auto"/>
        <w:ind w:left="0"/>
        <w:jc w:val="both"/>
        <w:rPr>
          <w:rFonts w:ascii="Arial" w:hAnsi="Arial" w:cs="Arial"/>
          <w:b/>
        </w:rPr>
      </w:pPr>
    </w:p>
    <w:p w14:paraId="311B2604" w14:textId="40DEF40D" w:rsidR="005A467B" w:rsidRPr="00095557" w:rsidRDefault="005A467B" w:rsidP="00095557">
      <w:pPr>
        <w:pStyle w:val="PargrafodaLista"/>
        <w:spacing w:line="360" w:lineRule="auto"/>
        <w:ind w:left="0"/>
        <w:jc w:val="both"/>
        <w:rPr>
          <w:rFonts w:ascii="Arial" w:hAnsi="Arial" w:cs="Arial"/>
        </w:rPr>
      </w:pPr>
      <w:r w:rsidRPr="00095557">
        <w:rPr>
          <w:rFonts w:ascii="Arial" w:hAnsi="Arial" w:cs="Arial"/>
          <w:b/>
        </w:rPr>
        <w:t>Art. 5º.</w:t>
      </w:r>
      <w:r w:rsidRPr="00095557">
        <w:rPr>
          <w:rFonts w:ascii="Arial" w:hAnsi="Arial" w:cs="Arial"/>
        </w:rPr>
        <w:t xml:space="preserve"> </w:t>
      </w:r>
      <w:r w:rsidR="00DD0541" w:rsidRPr="00095557">
        <w:rPr>
          <w:rFonts w:ascii="Arial" w:hAnsi="Arial" w:cs="Arial"/>
        </w:rPr>
        <w:t>A adoção de “Instrumento de Medição de Resultado (IMR)” deverá ser indicada pela unidade demandante, área técnica ou EPC sempre que necessário definir os níveis esperados de qualidade na prestação de serviço e respectivas adequações de pagamento.</w:t>
      </w:r>
    </w:p>
    <w:p w14:paraId="01740876" w14:textId="5B754E76" w:rsidR="00DD0541" w:rsidRPr="00095557" w:rsidRDefault="00DD0541" w:rsidP="00095557">
      <w:pPr>
        <w:pStyle w:val="PargrafodaLista"/>
        <w:spacing w:line="360" w:lineRule="auto"/>
        <w:ind w:left="0"/>
        <w:jc w:val="both"/>
        <w:rPr>
          <w:rFonts w:ascii="Arial" w:hAnsi="Arial" w:cs="Arial"/>
        </w:rPr>
      </w:pPr>
    </w:p>
    <w:p w14:paraId="3E4FFC87" w14:textId="0D176B52" w:rsidR="00DD0541" w:rsidRPr="00095557" w:rsidRDefault="00DD0541" w:rsidP="00095557">
      <w:pPr>
        <w:pStyle w:val="PargrafodaLista"/>
        <w:spacing w:line="360" w:lineRule="auto"/>
        <w:ind w:left="0"/>
        <w:jc w:val="both"/>
        <w:rPr>
          <w:rFonts w:ascii="Arial" w:hAnsi="Arial" w:cs="Arial"/>
        </w:rPr>
      </w:pPr>
      <w:r w:rsidRPr="00095557">
        <w:rPr>
          <w:rFonts w:ascii="Arial" w:hAnsi="Arial" w:cs="Arial"/>
          <w:b/>
        </w:rPr>
        <w:t>Art. 6º.</w:t>
      </w:r>
      <w:r w:rsidRPr="00095557">
        <w:rPr>
          <w:rFonts w:ascii="Arial" w:hAnsi="Arial" w:cs="Arial"/>
        </w:rPr>
        <w:t xml:space="preserve"> As condições de pagamento deverão ser expressamente indicadas no Termo de Referência sempre que forem distintas do padrão adotado pela Administração.</w:t>
      </w:r>
    </w:p>
    <w:p w14:paraId="567CE268" w14:textId="70C143B2" w:rsidR="00DD0541" w:rsidRPr="00095557" w:rsidRDefault="00275EB1" w:rsidP="00095557">
      <w:pPr>
        <w:pStyle w:val="PargrafodaLista"/>
        <w:spacing w:line="360" w:lineRule="auto"/>
        <w:ind w:left="0"/>
        <w:jc w:val="both"/>
        <w:rPr>
          <w:rFonts w:ascii="Arial" w:hAnsi="Arial" w:cs="Arial"/>
        </w:rPr>
      </w:pPr>
      <w:r w:rsidRPr="00095557">
        <w:rPr>
          <w:rFonts w:ascii="Arial" w:hAnsi="Arial" w:cs="Arial"/>
          <w:b/>
        </w:rPr>
        <w:t>Parágrafo único.</w:t>
      </w:r>
      <w:r w:rsidR="00DD0541" w:rsidRPr="00095557">
        <w:rPr>
          <w:rFonts w:ascii="Arial" w:hAnsi="Arial" w:cs="Arial"/>
        </w:rPr>
        <w:t xml:space="preserve"> Para as contrações em que há previsão de mais de um pagamento, deverão ser indicados os critérios, periocidade e demais informações necessárias para efetivação do pagamento à contratada.</w:t>
      </w:r>
    </w:p>
    <w:p w14:paraId="120B6EB2" w14:textId="5BA24F2C" w:rsidR="00FC5B7A" w:rsidRPr="00095557" w:rsidRDefault="00FC5B7A" w:rsidP="00095557">
      <w:pPr>
        <w:pStyle w:val="PargrafodaLista"/>
        <w:spacing w:line="360" w:lineRule="auto"/>
        <w:ind w:left="0"/>
        <w:jc w:val="both"/>
        <w:rPr>
          <w:rFonts w:ascii="Arial" w:hAnsi="Arial" w:cs="Arial"/>
        </w:rPr>
      </w:pPr>
    </w:p>
    <w:p w14:paraId="7CC420C6" w14:textId="62F69B67" w:rsidR="00FC5B7A" w:rsidRPr="00095557" w:rsidRDefault="00FC5B7A" w:rsidP="00095557">
      <w:pPr>
        <w:pStyle w:val="PargrafodaLista"/>
        <w:spacing w:line="360" w:lineRule="auto"/>
        <w:ind w:left="0"/>
        <w:jc w:val="both"/>
        <w:rPr>
          <w:rFonts w:ascii="Arial" w:hAnsi="Arial" w:cs="Arial"/>
        </w:rPr>
      </w:pPr>
      <w:r w:rsidRPr="00095557">
        <w:rPr>
          <w:rFonts w:ascii="Arial" w:hAnsi="Arial" w:cs="Arial"/>
          <w:b/>
        </w:rPr>
        <w:t>Art. 7º.</w:t>
      </w:r>
      <w:r w:rsidRPr="00095557">
        <w:rPr>
          <w:rFonts w:ascii="Arial" w:hAnsi="Arial" w:cs="Arial"/>
        </w:rPr>
        <w:t xml:space="preserve"> A unidade demandante poderá exigir da contratada a prestação de “garantia contratual”, para assegurar o cumprimento de obrigações contratuais e adimplência de penalidades, observando o </w:t>
      </w:r>
      <w:r w:rsidR="008A59A0" w:rsidRPr="00095557">
        <w:rPr>
          <w:rFonts w:ascii="Arial" w:hAnsi="Arial" w:cs="Arial"/>
        </w:rPr>
        <w:t>estabelecido na Lei 14.133/21.</w:t>
      </w:r>
    </w:p>
    <w:p w14:paraId="29B49782" w14:textId="10252EF2" w:rsidR="00950797" w:rsidRPr="00095557" w:rsidRDefault="00950797" w:rsidP="00095557">
      <w:pPr>
        <w:pStyle w:val="PargrafodaLista"/>
        <w:spacing w:line="360" w:lineRule="auto"/>
        <w:ind w:left="0"/>
        <w:jc w:val="both"/>
        <w:rPr>
          <w:rFonts w:ascii="Arial" w:hAnsi="Arial" w:cs="Arial"/>
        </w:rPr>
      </w:pPr>
    </w:p>
    <w:p w14:paraId="7D86AFC9" w14:textId="42820555" w:rsidR="00950797" w:rsidRPr="00095557" w:rsidRDefault="00950797" w:rsidP="00095557">
      <w:pPr>
        <w:pStyle w:val="PargrafodaLista"/>
        <w:spacing w:line="360" w:lineRule="auto"/>
        <w:ind w:left="0"/>
        <w:jc w:val="both"/>
        <w:rPr>
          <w:rFonts w:ascii="Arial" w:hAnsi="Arial" w:cs="Arial"/>
        </w:rPr>
      </w:pPr>
      <w:r w:rsidRPr="00095557">
        <w:rPr>
          <w:rFonts w:ascii="Arial" w:hAnsi="Arial" w:cs="Arial"/>
          <w:b/>
        </w:rPr>
        <w:lastRenderedPageBreak/>
        <w:t>Art. 8º.</w:t>
      </w:r>
      <w:r w:rsidRPr="00095557">
        <w:rPr>
          <w:rFonts w:ascii="Arial" w:hAnsi="Arial" w:cs="Arial"/>
        </w:rPr>
        <w:t xml:space="preserve">  Nas contratações em que de dispense a licitação em razão do valor estimado do objeto, a unidade demandante, área técnica ou EPC deverá </w:t>
      </w:r>
      <w:r w:rsidR="00275EB1" w:rsidRPr="00095557">
        <w:rPr>
          <w:rFonts w:ascii="Arial" w:hAnsi="Arial" w:cs="Arial"/>
        </w:rPr>
        <w:t>s</w:t>
      </w:r>
      <w:r w:rsidRPr="00095557">
        <w:rPr>
          <w:rFonts w:ascii="Arial" w:hAnsi="Arial" w:cs="Arial"/>
        </w:rPr>
        <w:t>e manifestar, no Termo de Referência, quan</w:t>
      </w:r>
      <w:r w:rsidR="00275EB1" w:rsidRPr="00095557">
        <w:rPr>
          <w:rFonts w:ascii="Arial" w:hAnsi="Arial" w:cs="Arial"/>
        </w:rPr>
        <w:t>t</w:t>
      </w:r>
      <w:r w:rsidRPr="00095557">
        <w:rPr>
          <w:rFonts w:ascii="Arial" w:hAnsi="Arial" w:cs="Arial"/>
        </w:rPr>
        <w:t>o:</w:t>
      </w:r>
    </w:p>
    <w:p w14:paraId="14BB02D5" w14:textId="038D4055" w:rsidR="00950797" w:rsidRPr="00095557" w:rsidRDefault="00950797" w:rsidP="00095557">
      <w:pPr>
        <w:pStyle w:val="PargrafodaLista"/>
        <w:numPr>
          <w:ilvl w:val="0"/>
          <w:numId w:val="39"/>
        </w:numPr>
        <w:spacing w:line="360" w:lineRule="auto"/>
        <w:jc w:val="both"/>
        <w:rPr>
          <w:rFonts w:ascii="Arial" w:hAnsi="Arial" w:cs="Arial"/>
        </w:rPr>
      </w:pPr>
      <w:r w:rsidRPr="00095557">
        <w:rPr>
          <w:rFonts w:ascii="Arial" w:hAnsi="Arial" w:cs="Arial"/>
        </w:rPr>
        <w:t>ao conhecimento da existência ou não de alguma Ata de Registro de Preços vigente para aquisição do objeto;</w:t>
      </w:r>
    </w:p>
    <w:p w14:paraId="5CE9B06E" w14:textId="64AC6DDB" w:rsidR="00950797" w:rsidRPr="00095557" w:rsidRDefault="00950797" w:rsidP="00095557">
      <w:pPr>
        <w:pStyle w:val="PargrafodaLista"/>
        <w:numPr>
          <w:ilvl w:val="0"/>
          <w:numId w:val="39"/>
        </w:numPr>
        <w:spacing w:line="360" w:lineRule="auto"/>
        <w:jc w:val="both"/>
        <w:rPr>
          <w:rFonts w:ascii="Arial" w:hAnsi="Arial" w:cs="Arial"/>
        </w:rPr>
      </w:pPr>
      <w:r w:rsidRPr="00095557">
        <w:rPr>
          <w:rFonts w:ascii="Arial" w:hAnsi="Arial" w:cs="Arial"/>
        </w:rPr>
        <w:t>à impossibilidade de inclusão do objeto como item autônomo em algum procedimento licitatório da Administração;</w:t>
      </w:r>
    </w:p>
    <w:p w14:paraId="45FF51CF" w14:textId="60AF7E2A" w:rsidR="00950797" w:rsidRPr="00095557" w:rsidRDefault="00950797" w:rsidP="00095557">
      <w:pPr>
        <w:pStyle w:val="PargrafodaLista"/>
        <w:numPr>
          <w:ilvl w:val="0"/>
          <w:numId w:val="39"/>
        </w:numPr>
        <w:spacing w:line="360" w:lineRule="auto"/>
        <w:jc w:val="both"/>
        <w:rPr>
          <w:rFonts w:ascii="Arial" w:hAnsi="Arial" w:cs="Arial"/>
        </w:rPr>
      </w:pPr>
      <w:r w:rsidRPr="00095557">
        <w:rPr>
          <w:rFonts w:ascii="Arial" w:hAnsi="Arial" w:cs="Arial"/>
        </w:rPr>
        <w:t>à existência</w:t>
      </w:r>
      <w:r w:rsidR="00275EB1" w:rsidRPr="00095557">
        <w:rPr>
          <w:rFonts w:ascii="Arial" w:hAnsi="Arial" w:cs="Arial"/>
        </w:rPr>
        <w:t xml:space="preserve"> ou não</w:t>
      </w:r>
      <w:r w:rsidRPr="00095557">
        <w:rPr>
          <w:rFonts w:ascii="Arial" w:hAnsi="Arial" w:cs="Arial"/>
        </w:rPr>
        <w:t>, no âmbito da Administração, de previsão de demanda de itens similares que poderiam ser adquiridos conjuntamente</w:t>
      </w:r>
      <w:r w:rsidR="007F2656" w:rsidRPr="00095557">
        <w:rPr>
          <w:rFonts w:ascii="Arial" w:hAnsi="Arial" w:cs="Arial"/>
        </w:rPr>
        <w:t>.</w:t>
      </w:r>
    </w:p>
    <w:p w14:paraId="05A3D2CF" w14:textId="78DB0DE9" w:rsidR="007F2656" w:rsidRPr="00095557" w:rsidRDefault="007F2656" w:rsidP="00095557">
      <w:pPr>
        <w:pStyle w:val="PargrafodaLista"/>
        <w:spacing w:line="360" w:lineRule="auto"/>
        <w:ind w:left="1080"/>
        <w:jc w:val="both"/>
        <w:rPr>
          <w:rFonts w:ascii="Arial" w:hAnsi="Arial" w:cs="Arial"/>
        </w:rPr>
      </w:pPr>
    </w:p>
    <w:p w14:paraId="06B1A520" w14:textId="0BC02234" w:rsidR="007F2656" w:rsidRPr="00095557" w:rsidRDefault="007F2656" w:rsidP="00095557">
      <w:pPr>
        <w:pStyle w:val="PargrafodaLista"/>
        <w:spacing w:line="360" w:lineRule="auto"/>
        <w:ind w:left="0"/>
        <w:jc w:val="both"/>
        <w:rPr>
          <w:rFonts w:ascii="Arial" w:hAnsi="Arial" w:cs="Arial"/>
        </w:rPr>
      </w:pPr>
      <w:r w:rsidRPr="00095557">
        <w:rPr>
          <w:rFonts w:ascii="Arial" w:hAnsi="Arial" w:cs="Arial"/>
          <w:b/>
        </w:rPr>
        <w:t>Art. 9º.</w:t>
      </w:r>
      <w:r w:rsidRPr="00095557">
        <w:rPr>
          <w:rFonts w:ascii="Arial" w:hAnsi="Arial" w:cs="Arial"/>
        </w:rPr>
        <w:t xml:space="preserve"> Nas contratações de serviços com dedicação exclusiva de mão de obra, o Termo de Referência deve contemplar as seguintes informações adicionais:</w:t>
      </w:r>
    </w:p>
    <w:p w14:paraId="64ECDF8F" w14:textId="7507701C" w:rsidR="007F2656" w:rsidRPr="00095557" w:rsidRDefault="007F2656" w:rsidP="00095557">
      <w:pPr>
        <w:pStyle w:val="PargrafodaLista"/>
        <w:numPr>
          <w:ilvl w:val="0"/>
          <w:numId w:val="40"/>
        </w:numPr>
        <w:spacing w:line="360" w:lineRule="auto"/>
        <w:jc w:val="both"/>
        <w:rPr>
          <w:rFonts w:ascii="Arial" w:hAnsi="Arial" w:cs="Arial"/>
        </w:rPr>
      </w:pPr>
      <w:r w:rsidRPr="00095557">
        <w:rPr>
          <w:rFonts w:ascii="Arial" w:hAnsi="Arial" w:cs="Arial"/>
        </w:rPr>
        <w:t>informações relativas à mão de obra:</w:t>
      </w:r>
    </w:p>
    <w:p w14:paraId="3964CE25" w14:textId="4BD85C7C"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descrição das categorias;</w:t>
      </w:r>
    </w:p>
    <w:p w14:paraId="4660E048" w14:textId="05C0A0C7"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quantidade de postos e empregados;</w:t>
      </w:r>
    </w:p>
    <w:p w14:paraId="49E4A279" w14:textId="57A52B2D"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serviços a serem executados e atribuições de cada categoria;</w:t>
      </w:r>
    </w:p>
    <w:p w14:paraId="76763F93" w14:textId="14CE535D"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qualificação requerida da equipe técnica;</w:t>
      </w:r>
    </w:p>
    <w:p w14:paraId="4A60C910" w14:textId="60D724AA"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indicação de salário-base, com a respectiva justificativa dos valores, quando aplicável;</w:t>
      </w:r>
    </w:p>
    <w:p w14:paraId="38A67768" w14:textId="5BFFFE16"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jornada de trabalho, intervalo intrajornada e horário de trabalho;</w:t>
      </w:r>
    </w:p>
    <w:p w14:paraId="06C37A72" w14:textId="4F27EAEB"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especificação dos uniformes e equipamentos de proteção individual ou coletiva, por categoria se necessário;</w:t>
      </w:r>
    </w:p>
    <w:p w14:paraId="496C2963" w14:textId="06F62924"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necessidade de folguistas, para substituição dos empregados nos intervalos intrajornada, quando aplicável;</w:t>
      </w:r>
    </w:p>
    <w:p w14:paraId="2C94F769" w14:textId="152037FE"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existência de adicionais específicos devidos por categoria ou profissional (por exemplo adicional de insalubridade, noturno ou de periculosidade);</w:t>
      </w:r>
    </w:p>
    <w:p w14:paraId="1010C738" w14:textId="21294934"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necessidade de reposição de empregados em férias e outros afastamentos;</w:t>
      </w:r>
    </w:p>
    <w:p w14:paraId="47EA131A" w14:textId="66BB830A"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previsão de utilização de horas-extras e, se for o caso, a quantidade;</w:t>
      </w:r>
    </w:p>
    <w:p w14:paraId="429F144A" w14:textId="7B6E958A"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Convenção Coletiva do Trabalho aplicável às categorias envolvidas;</w:t>
      </w:r>
    </w:p>
    <w:p w14:paraId="5C6BC0CC" w14:textId="4590A585" w:rsidR="007F2656" w:rsidRPr="00095557" w:rsidRDefault="007F2656" w:rsidP="00095557">
      <w:pPr>
        <w:pStyle w:val="PargrafodaLista"/>
        <w:numPr>
          <w:ilvl w:val="0"/>
          <w:numId w:val="41"/>
        </w:numPr>
        <w:spacing w:line="360" w:lineRule="auto"/>
        <w:jc w:val="both"/>
        <w:rPr>
          <w:rFonts w:ascii="Arial" w:hAnsi="Arial" w:cs="Arial"/>
        </w:rPr>
      </w:pPr>
      <w:r w:rsidRPr="00095557">
        <w:rPr>
          <w:rFonts w:ascii="Arial" w:hAnsi="Arial" w:cs="Arial"/>
        </w:rPr>
        <w:t>Classificação Brasileira de Ocupações (CBO) relativa às categorias envolvidas.</w:t>
      </w:r>
    </w:p>
    <w:p w14:paraId="592ABCD3" w14:textId="1C806B31" w:rsidR="007F2656" w:rsidRPr="00095557" w:rsidRDefault="007F2656" w:rsidP="00095557">
      <w:pPr>
        <w:pStyle w:val="PargrafodaLista"/>
        <w:numPr>
          <w:ilvl w:val="0"/>
          <w:numId w:val="40"/>
        </w:numPr>
        <w:spacing w:line="360" w:lineRule="auto"/>
        <w:jc w:val="both"/>
        <w:rPr>
          <w:rFonts w:ascii="Arial" w:hAnsi="Arial" w:cs="Arial"/>
        </w:rPr>
      </w:pPr>
      <w:r w:rsidRPr="00095557">
        <w:rPr>
          <w:rFonts w:ascii="Arial" w:hAnsi="Arial" w:cs="Arial"/>
        </w:rPr>
        <w:t>descrição dos serviços que serão desenvolvidos e seu regime de execução</w:t>
      </w:r>
      <w:r w:rsidR="00182994" w:rsidRPr="00095557">
        <w:rPr>
          <w:rFonts w:ascii="Arial" w:hAnsi="Arial" w:cs="Arial"/>
        </w:rPr>
        <w:t>;</w:t>
      </w:r>
    </w:p>
    <w:p w14:paraId="059CE8EF" w14:textId="7E9A72B4" w:rsidR="00182994" w:rsidRPr="00095557" w:rsidRDefault="00182994" w:rsidP="00095557">
      <w:pPr>
        <w:pStyle w:val="PargrafodaLista"/>
        <w:numPr>
          <w:ilvl w:val="0"/>
          <w:numId w:val="40"/>
        </w:numPr>
        <w:spacing w:line="360" w:lineRule="auto"/>
        <w:jc w:val="both"/>
        <w:rPr>
          <w:rFonts w:ascii="Arial" w:hAnsi="Arial" w:cs="Arial"/>
        </w:rPr>
      </w:pPr>
      <w:r w:rsidRPr="00095557">
        <w:rPr>
          <w:rFonts w:ascii="Arial" w:hAnsi="Arial" w:cs="Arial"/>
        </w:rPr>
        <w:t>indicação do pessoal técnico adequado, se aplicável;</w:t>
      </w:r>
    </w:p>
    <w:p w14:paraId="062F7129" w14:textId="2BA10B63" w:rsidR="00182994" w:rsidRPr="00095557" w:rsidRDefault="00182994" w:rsidP="00095557">
      <w:pPr>
        <w:pStyle w:val="PargrafodaLista"/>
        <w:numPr>
          <w:ilvl w:val="0"/>
          <w:numId w:val="40"/>
        </w:numPr>
        <w:spacing w:line="360" w:lineRule="auto"/>
        <w:jc w:val="both"/>
        <w:rPr>
          <w:rFonts w:ascii="Arial" w:hAnsi="Arial" w:cs="Arial"/>
        </w:rPr>
      </w:pPr>
      <w:r w:rsidRPr="00095557">
        <w:rPr>
          <w:rFonts w:ascii="Arial" w:hAnsi="Arial" w:cs="Arial"/>
        </w:rPr>
        <w:lastRenderedPageBreak/>
        <w:t>indicação de materiais de consumo, peças, equipamentos ou ferramentas de uso contínuo, quando necessário para execução contratual;</w:t>
      </w:r>
    </w:p>
    <w:p w14:paraId="5C3E9720" w14:textId="4E9A9A80" w:rsidR="00182994" w:rsidRPr="00095557" w:rsidRDefault="00182994" w:rsidP="00095557">
      <w:pPr>
        <w:pStyle w:val="PargrafodaLista"/>
        <w:numPr>
          <w:ilvl w:val="0"/>
          <w:numId w:val="40"/>
        </w:numPr>
        <w:spacing w:line="360" w:lineRule="auto"/>
        <w:jc w:val="both"/>
        <w:rPr>
          <w:rFonts w:ascii="Arial" w:hAnsi="Arial" w:cs="Arial"/>
        </w:rPr>
      </w:pPr>
      <w:r w:rsidRPr="00095557">
        <w:rPr>
          <w:rFonts w:ascii="Arial" w:hAnsi="Arial" w:cs="Arial"/>
        </w:rPr>
        <w:t>indicação de vida útil de cada equipamento/ferramenta de uso contínuo, para cálculo do valor da depreciação.</w:t>
      </w:r>
    </w:p>
    <w:p w14:paraId="1C260E7F" w14:textId="59733110" w:rsidR="00182994" w:rsidRPr="00095557" w:rsidRDefault="00182994" w:rsidP="00095557">
      <w:pPr>
        <w:pStyle w:val="PargrafodaLista"/>
        <w:spacing w:line="360" w:lineRule="auto"/>
        <w:ind w:left="0"/>
        <w:jc w:val="both"/>
        <w:rPr>
          <w:rFonts w:ascii="Arial" w:hAnsi="Arial" w:cs="Arial"/>
        </w:rPr>
      </w:pPr>
      <w:r w:rsidRPr="00095557">
        <w:rPr>
          <w:rFonts w:ascii="Arial" w:hAnsi="Arial" w:cs="Arial"/>
          <w:b/>
        </w:rPr>
        <w:t>Art. 10.</w:t>
      </w:r>
      <w:r w:rsidRPr="00095557">
        <w:rPr>
          <w:rFonts w:ascii="Arial" w:hAnsi="Arial" w:cs="Arial"/>
        </w:rPr>
        <w:t xml:space="preserve"> Nas contratações de </w:t>
      </w:r>
      <w:r w:rsidR="009D6BED" w:rsidRPr="00095557">
        <w:rPr>
          <w:rFonts w:ascii="Arial" w:hAnsi="Arial" w:cs="Arial"/>
        </w:rPr>
        <w:t xml:space="preserve">obras e </w:t>
      </w:r>
      <w:r w:rsidRPr="00095557">
        <w:rPr>
          <w:rFonts w:ascii="Arial" w:hAnsi="Arial" w:cs="Arial"/>
        </w:rPr>
        <w:t>serviços de engenharia, o Termo de Referência deve conter as seguintes informações adicionais:</w:t>
      </w:r>
    </w:p>
    <w:p w14:paraId="5C9865AA" w14:textId="2900E245" w:rsidR="00182994" w:rsidRPr="00095557" w:rsidRDefault="00182994" w:rsidP="00095557">
      <w:pPr>
        <w:pStyle w:val="PargrafodaLista"/>
        <w:numPr>
          <w:ilvl w:val="0"/>
          <w:numId w:val="42"/>
        </w:numPr>
        <w:spacing w:line="360" w:lineRule="auto"/>
        <w:jc w:val="both"/>
        <w:rPr>
          <w:rFonts w:ascii="Arial" w:hAnsi="Arial" w:cs="Arial"/>
        </w:rPr>
      </w:pPr>
      <w:r w:rsidRPr="00095557">
        <w:rPr>
          <w:rFonts w:ascii="Arial" w:hAnsi="Arial" w:cs="Arial"/>
        </w:rPr>
        <w:t xml:space="preserve">estudo </w:t>
      </w:r>
      <w:r w:rsidR="00590371" w:rsidRPr="00095557">
        <w:rPr>
          <w:rFonts w:ascii="Arial" w:hAnsi="Arial" w:cs="Arial"/>
        </w:rPr>
        <w:t xml:space="preserve">técnico preliminar </w:t>
      </w:r>
      <w:r w:rsidRPr="00095557">
        <w:rPr>
          <w:rFonts w:ascii="Arial" w:hAnsi="Arial" w:cs="Arial"/>
        </w:rPr>
        <w:t>aprovado pela Secret</w:t>
      </w:r>
      <w:r w:rsidR="00DA4588" w:rsidRPr="00095557">
        <w:rPr>
          <w:rFonts w:ascii="Arial" w:hAnsi="Arial" w:cs="Arial"/>
        </w:rPr>
        <w:t>a</w:t>
      </w:r>
      <w:r w:rsidRPr="00095557">
        <w:rPr>
          <w:rFonts w:ascii="Arial" w:hAnsi="Arial" w:cs="Arial"/>
        </w:rPr>
        <w:t>ria de Obras;</w:t>
      </w:r>
    </w:p>
    <w:p w14:paraId="135D8839" w14:textId="3BB0BEAB" w:rsidR="00182994" w:rsidRPr="00095557" w:rsidRDefault="00182994" w:rsidP="00095557">
      <w:pPr>
        <w:pStyle w:val="PargrafodaLista"/>
        <w:numPr>
          <w:ilvl w:val="0"/>
          <w:numId w:val="42"/>
        </w:numPr>
        <w:spacing w:line="360" w:lineRule="auto"/>
        <w:jc w:val="both"/>
        <w:rPr>
          <w:rFonts w:ascii="Arial" w:hAnsi="Arial" w:cs="Arial"/>
        </w:rPr>
      </w:pPr>
      <w:r w:rsidRPr="00095557">
        <w:rPr>
          <w:rFonts w:ascii="Arial" w:hAnsi="Arial" w:cs="Arial"/>
        </w:rPr>
        <w:t>Anotação de Responsabilidade Técnica (ART) pelas planilhas orçamentárias</w:t>
      </w:r>
      <w:r w:rsidR="00590371" w:rsidRPr="00095557">
        <w:rPr>
          <w:rFonts w:ascii="Arial" w:hAnsi="Arial" w:cs="Arial"/>
        </w:rPr>
        <w:t xml:space="preserve"> e projetos</w:t>
      </w:r>
      <w:r w:rsidRPr="00095557">
        <w:rPr>
          <w:rFonts w:ascii="Arial" w:hAnsi="Arial" w:cs="Arial"/>
        </w:rPr>
        <w:t>;</w:t>
      </w:r>
    </w:p>
    <w:p w14:paraId="2E6DAB06" w14:textId="45746526" w:rsidR="00182994" w:rsidRPr="00095557" w:rsidRDefault="00182994" w:rsidP="00095557">
      <w:pPr>
        <w:pStyle w:val="PargrafodaLista"/>
        <w:numPr>
          <w:ilvl w:val="0"/>
          <w:numId w:val="42"/>
        </w:numPr>
        <w:spacing w:line="360" w:lineRule="auto"/>
        <w:jc w:val="both"/>
        <w:rPr>
          <w:rFonts w:ascii="Arial" w:hAnsi="Arial" w:cs="Arial"/>
        </w:rPr>
      </w:pPr>
      <w:r w:rsidRPr="00095557">
        <w:rPr>
          <w:rFonts w:ascii="Arial" w:hAnsi="Arial" w:cs="Arial"/>
        </w:rPr>
        <w:t>Fundamentação da capacidade técnica necessária, contendo a indicação da área de formação do responsável técnico;</w:t>
      </w:r>
    </w:p>
    <w:p w14:paraId="5E424608" w14:textId="3F468597" w:rsidR="00182994" w:rsidRPr="00095557" w:rsidRDefault="00182994" w:rsidP="00095557">
      <w:pPr>
        <w:pStyle w:val="PargrafodaLista"/>
        <w:numPr>
          <w:ilvl w:val="0"/>
          <w:numId w:val="42"/>
        </w:numPr>
        <w:spacing w:line="360" w:lineRule="auto"/>
        <w:jc w:val="both"/>
        <w:rPr>
          <w:rFonts w:ascii="Arial" w:hAnsi="Arial" w:cs="Arial"/>
        </w:rPr>
      </w:pPr>
      <w:r w:rsidRPr="00095557">
        <w:rPr>
          <w:rFonts w:ascii="Arial" w:hAnsi="Arial" w:cs="Arial"/>
        </w:rPr>
        <w:t>indicação de materiais de consumo, peças, instalações, equipamentos ou ferramentas de uso contínuo, quando necessário para execução contratual;</w:t>
      </w:r>
    </w:p>
    <w:p w14:paraId="77A0FBA5" w14:textId="414DBBD1" w:rsidR="00182994" w:rsidRPr="00095557" w:rsidRDefault="00182994" w:rsidP="00095557">
      <w:pPr>
        <w:pStyle w:val="PargrafodaLista"/>
        <w:numPr>
          <w:ilvl w:val="0"/>
          <w:numId w:val="42"/>
        </w:numPr>
        <w:spacing w:line="360" w:lineRule="auto"/>
        <w:jc w:val="both"/>
        <w:rPr>
          <w:rFonts w:ascii="Arial" w:hAnsi="Arial" w:cs="Arial"/>
        </w:rPr>
      </w:pPr>
      <w:r w:rsidRPr="00095557">
        <w:rPr>
          <w:rFonts w:ascii="Arial" w:hAnsi="Arial" w:cs="Arial"/>
        </w:rPr>
        <w:t>cronograma físico-financeiro, quando cabível.</w:t>
      </w:r>
    </w:p>
    <w:p w14:paraId="5E2B1538" w14:textId="35D9EC72" w:rsidR="00182994" w:rsidRPr="00095557" w:rsidRDefault="00182994" w:rsidP="00095557">
      <w:pPr>
        <w:pStyle w:val="PargrafodaLista"/>
        <w:spacing w:line="360" w:lineRule="auto"/>
        <w:ind w:left="1080"/>
        <w:jc w:val="both"/>
        <w:rPr>
          <w:rFonts w:ascii="Arial" w:hAnsi="Arial" w:cs="Arial"/>
        </w:rPr>
      </w:pPr>
    </w:p>
    <w:p w14:paraId="3D9F1493" w14:textId="00B290D4" w:rsidR="00182994" w:rsidRPr="00095557" w:rsidRDefault="00182994" w:rsidP="00095557">
      <w:pPr>
        <w:pStyle w:val="PargrafodaLista"/>
        <w:spacing w:line="360" w:lineRule="auto"/>
        <w:ind w:left="0"/>
        <w:jc w:val="both"/>
        <w:rPr>
          <w:rFonts w:ascii="Arial" w:hAnsi="Arial" w:cs="Arial"/>
        </w:rPr>
      </w:pPr>
      <w:r w:rsidRPr="00095557">
        <w:rPr>
          <w:rFonts w:ascii="Arial" w:hAnsi="Arial" w:cs="Arial"/>
          <w:b/>
        </w:rPr>
        <w:t>Art. 11.</w:t>
      </w:r>
      <w:r w:rsidRPr="00095557">
        <w:rPr>
          <w:rFonts w:ascii="Arial" w:hAnsi="Arial" w:cs="Arial"/>
        </w:rPr>
        <w:t xml:space="preserve"> Nas contratações feitas por meio de Credenciamento, o Termo de Referência deve conter as seguintes informações adicionais:</w:t>
      </w:r>
    </w:p>
    <w:p w14:paraId="5D6AB801" w14:textId="1AA378E3" w:rsidR="00182994" w:rsidRPr="00095557" w:rsidRDefault="00182994" w:rsidP="00095557">
      <w:pPr>
        <w:pStyle w:val="PargrafodaLista"/>
        <w:numPr>
          <w:ilvl w:val="0"/>
          <w:numId w:val="43"/>
        </w:numPr>
        <w:spacing w:line="360" w:lineRule="auto"/>
        <w:jc w:val="both"/>
        <w:rPr>
          <w:rFonts w:ascii="Arial" w:hAnsi="Arial" w:cs="Arial"/>
        </w:rPr>
      </w:pPr>
      <w:r w:rsidRPr="00095557">
        <w:rPr>
          <w:rFonts w:ascii="Arial" w:hAnsi="Arial" w:cs="Arial"/>
        </w:rPr>
        <w:t>os critérios e exigências mínimas para que os interessados possam credenciar-se;</w:t>
      </w:r>
    </w:p>
    <w:p w14:paraId="0C616F30" w14:textId="54BA390E" w:rsidR="00182994" w:rsidRPr="00095557" w:rsidRDefault="00182994" w:rsidP="00095557">
      <w:pPr>
        <w:pStyle w:val="PargrafodaLista"/>
        <w:numPr>
          <w:ilvl w:val="0"/>
          <w:numId w:val="43"/>
        </w:numPr>
        <w:spacing w:line="360" w:lineRule="auto"/>
        <w:jc w:val="both"/>
        <w:rPr>
          <w:rFonts w:ascii="Arial" w:hAnsi="Arial" w:cs="Arial"/>
        </w:rPr>
      </w:pPr>
      <w:r w:rsidRPr="00095557">
        <w:rPr>
          <w:rFonts w:ascii="Arial" w:hAnsi="Arial" w:cs="Arial"/>
        </w:rPr>
        <w:t xml:space="preserve">a possibilidade de credenciamento a qualquer tempo, de qualquer interessado, pessoa </w:t>
      </w:r>
      <w:r w:rsidR="00D77899" w:rsidRPr="00095557">
        <w:rPr>
          <w:rFonts w:ascii="Arial" w:hAnsi="Arial" w:cs="Arial"/>
        </w:rPr>
        <w:t>física ou jurídica, que preencha as condições mínimas exigidas;</w:t>
      </w:r>
    </w:p>
    <w:p w14:paraId="072BA216" w14:textId="4470D9CB" w:rsidR="00D77899" w:rsidRPr="00095557" w:rsidRDefault="00D77899" w:rsidP="00095557">
      <w:pPr>
        <w:pStyle w:val="PargrafodaLista"/>
        <w:numPr>
          <w:ilvl w:val="0"/>
          <w:numId w:val="43"/>
        </w:numPr>
        <w:spacing w:line="360" w:lineRule="auto"/>
        <w:jc w:val="both"/>
        <w:rPr>
          <w:rFonts w:ascii="Arial" w:hAnsi="Arial" w:cs="Arial"/>
        </w:rPr>
      </w:pPr>
      <w:r w:rsidRPr="00095557">
        <w:rPr>
          <w:rFonts w:ascii="Arial" w:hAnsi="Arial" w:cs="Arial"/>
        </w:rPr>
        <w:t>as regras que devem ser observadas pelos credenciamentos durante o fornecimento do produto ou da prestação de serviços;</w:t>
      </w:r>
    </w:p>
    <w:p w14:paraId="38600BE6" w14:textId="5A040DD1" w:rsidR="00D77899" w:rsidRPr="00095557" w:rsidRDefault="00D77899" w:rsidP="00095557">
      <w:pPr>
        <w:pStyle w:val="PargrafodaLista"/>
        <w:numPr>
          <w:ilvl w:val="0"/>
          <w:numId w:val="43"/>
        </w:numPr>
        <w:spacing w:line="360" w:lineRule="auto"/>
        <w:jc w:val="both"/>
        <w:rPr>
          <w:rFonts w:ascii="Arial" w:hAnsi="Arial" w:cs="Arial"/>
        </w:rPr>
      </w:pPr>
      <w:r w:rsidRPr="00095557">
        <w:rPr>
          <w:rFonts w:ascii="Arial" w:hAnsi="Arial" w:cs="Arial"/>
        </w:rPr>
        <w:t>regras que evitem o tratamento discriminatório, pela Administração, no que se refere aos procedimentos de credenciamento e contratação decorrentes.</w:t>
      </w:r>
    </w:p>
    <w:p w14:paraId="6892FF5D" w14:textId="3E5F689A" w:rsidR="00D77899" w:rsidRPr="00095557" w:rsidRDefault="00D77899" w:rsidP="00095557">
      <w:pPr>
        <w:pStyle w:val="PargrafodaLista"/>
        <w:numPr>
          <w:ilvl w:val="0"/>
          <w:numId w:val="43"/>
        </w:numPr>
        <w:spacing w:line="360" w:lineRule="auto"/>
        <w:jc w:val="both"/>
        <w:rPr>
          <w:rFonts w:ascii="Arial" w:hAnsi="Arial" w:cs="Arial"/>
        </w:rPr>
      </w:pPr>
      <w:r w:rsidRPr="00095557">
        <w:rPr>
          <w:rFonts w:ascii="Arial" w:hAnsi="Arial" w:cs="Arial"/>
        </w:rPr>
        <w:t>a possibilidade de comunicação, pelos usuários, de qualquer irregularidade verificada na prestação dos serviços;</w:t>
      </w:r>
    </w:p>
    <w:p w14:paraId="6D3CAB97" w14:textId="1BCADFD5" w:rsidR="00D77899" w:rsidRPr="00095557" w:rsidRDefault="00D77899" w:rsidP="00095557">
      <w:pPr>
        <w:pStyle w:val="PargrafodaLista"/>
        <w:numPr>
          <w:ilvl w:val="0"/>
          <w:numId w:val="43"/>
        </w:numPr>
        <w:spacing w:line="360" w:lineRule="auto"/>
        <w:jc w:val="both"/>
        <w:rPr>
          <w:rFonts w:ascii="Arial" w:hAnsi="Arial" w:cs="Arial"/>
        </w:rPr>
      </w:pPr>
      <w:r w:rsidRPr="00095557">
        <w:rPr>
          <w:rFonts w:ascii="Arial" w:hAnsi="Arial" w:cs="Arial"/>
        </w:rPr>
        <w:t>o estabelecimento das hipóteses de descredenciamento, de forma que os credenciados que não estejam cumprindo as regras e condições fixadas para o fornecimento do produto ou prestação dos serviços, sejam imediatamente excluídos do rol de credenciados;</w:t>
      </w:r>
    </w:p>
    <w:p w14:paraId="50F9A05B" w14:textId="73740C55" w:rsidR="00D77899" w:rsidRPr="00095557" w:rsidRDefault="00D77899" w:rsidP="00095557">
      <w:pPr>
        <w:pStyle w:val="PargrafodaLista"/>
        <w:numPr>
          <w:ilvl w:val="0"/>
          <w:numId w:val="43"/>
        </w:numPr>
        <w:spacing w:line="360" w:lineRule="auto"/>
        <w:jc w:val="both"/>
        <w:rPr>
          <w:rFonts w:ascii="Arial" w:hAnsi="Arial" w:cs="Arial"/>
        </w:rPr>
      </w:pPr>
      <w:r w:rsidRPr="00095557">
        <w:rPr>
          <w:rFonts w:ascii="Arial" w:hAnsi="Arial" w:cs="Arial"/>
        </w:rPr>
        <w:lastRenderedPageBreak/>
        <w:t>a possibilidade de renúncia do ajuste, a qualquer tempo, pelo credenciado ou pela Administração, bastando notificar a outra parte, com a antecedência fixada no termo.</w:t>
      </w:r>
    </w:p>
    <w:p w14:paraId="460A114A" w14:textId="77777777" w:rsidR="00D77899" w:rsidRPr="00095557" w:rsidRDefault="00D77899" w:rsidP="00095557">
      <w:pPr>
        <w:pStyle w:val="PargrafodaLista"/>
        <w:spacing w:line="360" w:lineRule="auto"/>
        <w:ind w:left="1080"/>
        <w:jc w:val="both"/>
        <w:rPr>
          <w:rFonts w:ascii="Arial" w:hAnsi="Arial" w:cs="Arial"/>
        </w:rPr>
      </w:pPr>
    </w:p>
    <w:p w14:paraId="4935CEF2" w14:textId="7EDA2326" w:rsidR="00D77899" w:rsidRPr="00095557" w:rsidRDefault="00D77899" w:rsidP="00095557">
      <w:pPr>
        <w:spacing w:line="360" w:lineRule="auto"/>
        <w:jc w:val="both"/>
        <w:rPr>
          <w:rFonts w:ascii="Arial" w:hAnsi="Arial" w:cs="Arial"/>
          <w:sz w:val="22"/>
          <w:szCs w:val="22"/>
        </w:rPr>
      </w:pPr>
      <w:r w:rsidRPr="00095557">
        <w:rPr>
          <w:rFonts w:ascii="Arial" w:hAnsi="Arial" w:cs="Arial"/>
          <w:b/>
          <w:sz w:val="22"/>
          <w:szCs w:val="22"/>
        </w:rPr>
        <w:t>Art. 12.</w:t>
      </w:r>
      <w:r w:rsidRPr="00095557">
        <w:rPr>
          <w:rFonts w:ascii="Arial" w:hAnsi="Arial" w:cs="Arial"/>
          <w:sz w:val="22"/>
          <w:szCs w:val="22"/>
        </w:rPr>
        <w:t xml:space="preserve"> Nas solicitações para contratações emergenciais, a Área Responsável deve demonstrar, adicionalmente, na justificativa para a contratação:</w:t>
      </w:r>
    </w:p>
    <w:p w14:paraId="11836BA2" w14:textId="14AF98ED" w:rsidR="00D77899" w:rsidRPr="00095557" w:rsidRDefault="00D77899" w:rsidP="00095557">
      <w:pPr>
        <w:pStyle w:val="PargrafodaLista"/>
        <w:numPr>
          <w:ilvl w:val="0"/>
          <w:numId w:val="44"/>
        </w:numPr>
        <w:spacing w:line="360" w:lineRule="auto"/>
        <w:jc w:val="both"/>
        <w:rPr>
          <w:rFonts w:ascii="Arial" w:hAnsi="Arial" w:cs="Arial"/>
        </w:rPr>
      </w:pPr>
      <w:r w:rsidRPr="00095557">
        <w:rPr>
          <w:rFonts w:ascii="Arial" w:hAnsi="Arial" w:cs="Arial"/>
        </w:rPr>
        <w:t>a potencialidade de danos julgados insuportáveis pela Administração, com a enumeração daqueles cujo o risco é evidente;</w:t>
      </w:r>
    </w:p>
    <w:p w14:paraId="2F8A6D67" w14:textId="09672BF4" w:rsidR="00D77899" w:rsidRPr="00095557" w:rsidRDefault="00D77899" w:rsidP="00095557">
      <w:pPr>
        <w:pStyle w:val="PargrafodaLista"/>
        <w:numPr>
          <w:ilvl w:val="0"/>
          <w:numId w:val="44"/>
        </w:numPr>
        <w:spacing w:line="360" w:lineRule="auto"/>
        <w:jc w:val="both"/>
        <w:rPr>
          <w:rFonts w:ascii="Arial" w:hAnsi="Arial" w:cs="Arial"/>
        </w:rPr>
      </w:pPr>
      <w:r w:rsidRPr="00095557">
        <w:rPr>
          <w:rFonts w:ascii="Arial" w:hAnsi="Arial" w:cs="Arial"/>
        </w:rPr>
        <w:t>que a contratação emergencial é a via adequada para eliminar o risco;</w:t>
      </w:r>
    </w:p>
    <w:p w14:paraId="560DF58C" w14:textId="36664F8E" w:rsidR="00D77899" w:rsidRPr="00095557" w:rsidRDefault="00D77899" w:rsidP="00095557">
      <w:pPr>
        <w:pStyle w:val="PargrafodaLista"/>
        <w:numPr>
          <w:ilvl w:val="0"/>
          <w:numId w:val="44"/>
        </w:numPr>
        <w:spacing w:line="360" w:lineRule="auto"/>
        <w:jc w:val="both"/>
        <w:rPr>
          <w:rFonts w:ascii="Arial" w:hAnsi="Arial" w:cs="Arial"/>
        </w:rPr>
      </w:pPr>
      <w:r w:rsidRPr="00095557">
        <w:rPr>
          <w:rFonts w:ascii="Arial" w:hAnsi="Arial" w:cs="Arial"/>
        </w:rPr>
        <w:t>a imprevisibilid</w:t>
      </w:r>
      <w:bookmarkStart w:id="0" w:name="_GoBack"/>
      <w:bookmarkEnd w:id="0"/>
      <w:r w:rsidRPr="00095557">
        <w:rPr>
          <w:rFonts w:ascii="Arial" w:hAnsi="Arial" w:cs="Arial"/>
        </w:rPr>
        <w:t>ade da necessidade do objeto ou a impossibilidade de planejamento prévio da contratação.</w:t>
      </w:r>
    </w:p>
    <w:p w14:paraId="0E06CCDC" w14:textId="726E66C8" w:rsidR="00D77899" w:rsidRPr="00095557" w:rsidRDefault="00D77899" w:rsidP="00095557">
      <w:pPr>
        <w:pStyle w:val="PargrafodaLista"/>
        <w:numPr>
          <w:ilvl w:val="0"/>
          <w:numId w:val="44"/>
        </w:numPr>
        <w:spacing w:line="360" w:lineRule="auto"/>
        <w:jc w:val="both"/>
        <w:rPr>
          <w:rFonts w:ascii="Arial" w:hAnsi="Arial" w:cs="Arial"/>
        </w:rPr>
      </w:pPr>
      <w:r w:rsidRPr="00095557">
        <w:rPr>
          <w:rFonts w:ascii="Arial" w:hAnsi="Arial" w:cs="Arial"/>
        </w:rPr>
        <w:t>situações de crise, calamidade pública.</w:t>
      </w:r>
    </w:p>
    <w:p w14:paraId="78AE0052" w14:textId="464F45DF" w:rsidR="00DD0541" w:rsidRPr="00095557" w:rsidRDefault="00DD0541" w:rsidP="00095557">
      <w:pPr>
        <w:pStyle w:val="PargrafodaLista"/>
        <w:spacing w:line="360" w:lineRule="auto"/>
        <w:ind w:left="0"/>
        <w:jc w:val="both"/>
        <w:rPr>
          <w:rFonts w:ascii="Arial" w:hAnsi="Arial" w:cs="Arial"/>
        </w:rPr>
      </w:pPr>
    </w:p>
    <w:p w14:paraId="6A384E0E" w14:textId="77777777" w:rsidR="00DD0541" w:rsidRPr="00095557" w:rsidRDefault="00DD0541" w:rsidP="00095557">
      <w:pPr>
        <w:pStyle w:val="PargrafodaLista"/>
        <w:spacing w:line="360" w:lineRule="auto"/>
        <w:ind w:left="0"/>
        <w:jc w:val="both"/>
        <w:rPr>
          <w:rFonts w:ascii="Arial" w:hAnsi="Arial" w:cs="Arial"/>
        </w:rPr>
      </w:pPr>
    </w:p>
    <w:sectPr w:rsidR="00DD0541" w:rsidRPr="00095557" w:rsidSect="003107F3">
      <w:headerReference w:type="default" r:id="rId8"/>
      <w:footerReference w:type="default" r:id="rId9"/>
      <w:pgSz w:w="11906" w:h="16838"/>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BBBA6" w14:textId="77777777" w:rsidR="003D5A0B" w:rsidRDefault="003D5A0B" w:rsidP="007C7058">
      <w:r>
        <w:separator/>
      </w:r>
    </w:p>
  </w:endnote>
  <w:endnote w:type="continuationSeparator" w:id="0">
    <w:p w14:paraId="3C31AB6D" w14:textId="77777777" w:rsidR="003D5A0B" w:rsidRDefault="003D5A0B" w:rsidP="007C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4CBD" w14:textId="00FAD601" w:rsidR="007C7058" w:rsidRPr="0041028A" w:rsidRDefault="007C7058" w:rsidP="007C7058">
    <w:pPr>
      <w:jc w:val="right"/>
      <w:rPr>
        <w:rFonts w:ascii="Arial" w:hAnsi="Arial" w:cs="Arial"/>
        <w:color w:val="7F7F7F" w:themeColor="text1" w:themeTint="80"/>
        <w:sz w:val="20"/>
        <w:szCs w:val="20"/>
      </w:rPr>
    </w:pPr>
    <w:bookmarkStart w:id="5" w:name="_Hlk84517142"/>
    <w:bookmarkStart w:id="6" w:name="_Hlk84517143"/>
    <w:bookmarkStart w:id="7" w:name="_Hlk84517372"/>
    <w:bookmarkStart w:id="8" w:name="_Hlk84517373"/>
    <w:r w:rsidRPr="0041028A">
      <w:rPr>
        <w:rFonts w:ascii="Arial" w:hAnsi="Arial" w:cs="Arial"/>
        <w:noProof/>
        <w:sz w:val="16"/>
        <w:szCs w:val="16"/>
      </w:rPr>
      <w:drawing>
        <wp:anchor distT="0" distB="0" distL="114300" distR="114300" simplePos="0" relativeHeight="251659264" behindDoc="1" locked="0" layoutInCell="1" allowOverlap="1" wp14:anchorId="43A16543" wp14:editId="21B6885E">
          <wp:simplePos x="0" y="0"/>
          <wp:positionH relativeFrom="margin">
            <wp:posOffset>0</wp:posOffset>
          </wp:positionH>
          <wp:positionV relativeFrom="paragraph">
            <wp:posOffset>-11430</wp:posOffset>
          </wp:positionV>
          <wp:extent cx="1323340" cy="470535"/>
          <wp:effectExtent l="0" t="0" r="0" b="571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35" t="88851" r="72661" b="6584"/>
                  <a:stretch/>
                </pic:blipFill>
                <pic:spPr bwMode="auto">
                  <a:xfrm>
                    <a:off x="0" y="0"/>
                    <a:ext cx="1323340" cy="47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3F4E">
      <w:rPr>
        <w:rFonts w:ascii="Arial" w:hAnsi="Arial" w:cs="Arial"/>
        <w:color w:val="7F7F7F" w:themeColor="text1" w:themeTint="80"/>
        <w:sz w:val="20"/>
        <w:szCs w:val="20"/>
      </w:rPr>
      <w:t xml:space="preserve">    </w:t>
    </w:r>
    <w:r w:rsidRPr="0041028A">
      <w:rPr>
        <w:rFonts w:ascii="Arial" w:hAnsi="Arial" w:cs="Arial"/>
        <w:color w:val="7F7F7F" w:themeColor="text1" w:themeTint="80"/>
        <w:sz w:val="20"/>
        <w:szCs w:val="20"/>
      </w:rPr>
      <w:t>Rua João Emílio, 100 - Centro - Navegantes - SC</w:t>
    </w:r>
  </w:p>
  <w:p w14:paraId="53E2A0A3" w14:textId="77777777" w:rsidR="007C7058" w:rsidRPr="0041028A" w:rsidRDefault="007C7058" w:rsidP="007C7058">
    <w:pPr>
      <w:jc w:val="right"/>
      <w:rPr>
        <w:rFonts w:ascii="Arial" w:hAnsi="Arial" w:cs="Arial"/>
        <w:color w:val="7F7F7F" w:themeColor="text1" w:themeTint="80"/>
        <w:sz w:val="20"/>
        <w:szCs w:val="20"/>
      </w:rPr>
    </w:pPr>
    <w:r w:rsidRPr="0041028A">
      <w:rPr>
        <w:rFonts w:ascii="Arial" w:hAnsi="Arial" w:cs="Arial"/>
        <w:color w:val="7F7F7F" w:themeColor="text1" w:themeTint="80"/>
        <w:sz w:val="20"/>
        <w:szCs w:val="20"/>
      </w:rPr>
      <w:t>CEP: 88370-446</w:t>
    </w:r>
  </w:p>
  <w:p w14:paraId="38396CF9" w14:textId="354A41F8" w:rsidR="007C7058" w:rsidRPr="0041028A" w:rsidRDefault="007C7058" w:rsidP="007C7058">
    <w:pPr>
      <w:jc w:val="right"/>
      <w:rPr>
        <w:rFonts w:ascii="Arial" w:hAnsi="Arial" w:cs="Arial"/>
        <w:sz w:val="16"/>
        <w:szCs w:val="16"/>
      </w:rPr>
    </w:pPr>
    <w:r w:rsidRPr="0041028A">
      <w:rPr>
        <w:rFonts w:ascii="Arial" w:hAnsi="Arial" w:cs="Arial"/>
        <w:b/>
        <w:color w:val="7F7F7F" w:themeColor="text1" w:themeTint="80"/>
        <w:sz w:val="13"/>
        <w:szCs w:val="13"/>
      </w:rPr>
      <w:t xml:space="preserve">                                                                                                       </w:t>
    </w:r>
    <w:r w:rsidRPr="0041028A">
      <w:rPr>
        <w:rFonts w:ascii="Arial" w:hAnsi="Arial" w:cs="Arial"/>
        <w:b/>
        <w:color w:val="7F7F7F" w:themeColor="text1" w:themeTint="80"/>
        <w:sz w:val="16"/>
        <w:szCs w:val="16"/>
      </w:rPr>
      <w:t xml:space="preserve">              </w:t>
    </w:r>
    <w:r w:rsidR="00F03F4E">
      <w:rPr>
        <w:rFonts w:ascii="Arial" w:hAnsi="Arial" w:cs="Arial"/>
        <w:b/>
        <w:color w:val="7F7F7F" w:themeColor="text1" w:themeTint="80"/>
        <w:sz w:val="16"/>
        <w:szCs w:val="16"/>
      </w:rPr>
      <w:t xml:space="preserve">     </w:t>
    </w:r>
    <w:r w:rsidRPr="0041028A">
      <w:rPr>
        <w:rFonts w:ascii="Arial" w:hAnsi="Arial" w:cs="Arial"/>
        <w:b/>
        <w:color w:val="7F7F7F" w:themeColor="text1" w:themeTint="80"/>
        <w:sz w:val="16"/>
        <w:szCs w:val="16"/>
      </w:rPr>
      <w:t xml:space="preserve">  Doe órgãos! Doe sangue! Salve Vidas!</w:t>
    </w:r>
    <w:bookmarkEnd w:id="5"/>
    <w:bookmarkEnd w:id="6"/>
    <w:bookmarkEnd w:id="7"/>
    <w:bookmarkEnd w:id="8"/>
  </w:p>
  <w:p w14:paraId="0E166B8B" w14:textId="77777777" w:rsidR="007C7058" w:rsidRPr="0041028A" w:rsidRDefault="007C7058">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D0D5" w14:textId="77777777" w:rsidR="003D5A0B" w:rsidRDefault="003D5A0B" w:rsidP="007C7058">
      <w:r>
        <w:separator/>
      </w:r>
    </w:p>
  </w:footnote>
  <w:footnote w:type="continuationSeparator" w:id="0">
    <w:p w14:paraId="73E01C21" w14:textId="77777777" w:rsidR="003D5A0B" w:rsidRDefault="003D5A0B" w:rsidP="007C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54CD" w14:textId="6BC5A2B5" w:rsidR="007C7058" w:rsidRDefault="007C7058" w:rsidP="00363D1B">
    <w:pPr>
      <w:pStyle w:val="Cabealho"/>
      <w:tabs>
        <w:tab w:val="clear" w:pos="4419"/>
        <w:tab w:val="clear" w:pos="8838"/>
      </w:tabs>
      <w:ind w:right="-852" w:hanging="142"/>
    </w:pPr>
    <w:r>
      <w:t xml:space="preserve">  </w:t>
    </w:r>
    <w:bookmarkStart w:id="1" w:name="_Hlk84517100"/>
    <w:bookmarkStart w:id="2" w:name="_Hlk84517101"/>
    <w:bookmarkStart w:id="3" w:name="_Hlk84517341"/>
    <w:bookmarkStart w:id="4" w:name="_Hlk84517342"/>
    <w:r>
      <w:rPr>
        <w:noProof/>
      </w:rPr>
      <w:drawing>
        <wp:inline distT="0" distB="0" distL="0" distR="0" wp14:anchorId="640A8947" wp14:editId="0F70E484">
          <wp:extent cx="5514975" cy="1114425"/>
          <wp:effectExtent l="0" t="0" r="9525" b="9525"/>
          <wp:docPr id="20" name="Imagem 20"/>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
                    <a:extLst>
                      <a:ext uri="{28A0092B-C50C-407E-A947-70E740481C1C}">
                        <a14:useLocalDpi xmlns:a14="http://schemas.microsoft.com/office/drawing/2010/main" val="0"/>
                      </a:ext>
                    </a:extLst>
                  </a:blip>
                  <a:srcRect l="9889" t="6793" r="9283" b="81185"/>
                  <a:stretch/>
                </pic:blipFill>
                <pic:spPr bwMode="auto">
                  <a:xfrm>
                    <a:off x="0" y="0"/>
                    <a:ext cx="5514975" cy="1114425"/>
                  </a:xfrm>
                  <a:prstGeom prst="rect">
                    <a:avLst/>
                  </a:prstGeom>
                  <a:noFill/>
                  <a:ln>
                    <a:noFill/>
                  </a:ln>
                  <a:extLst>
                    <a:ext uri="{53640926-AAD7-44D8-BBD7-CCE9431645EC}">
                      <a14:shadowObscured xmlns:a14="http://schemas.microsoft.com/office/drawing/2010/main"/>
                    </a:ext>
                  </a:extLst>
                </pic:spPr>
              </pic:pic>
            </a:graphicData>
          </a:graphic>
        </wp:inline>
      </w:drawing>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C9D"/>
    <w:multiLevelType w:val="hybridMultilevel"/>
    <w:tmpl w:val="63AA0A1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43501D4"/>
    <w:multiLevelType w:val="hybridMultilevel"/>
    <w:tmpl w:val="25D6FC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531BCC"/>
    <w:multiLevelType w:val="hybridMultilevel"/>
    <w:tmpl w:val="52028710"/>
    <w:lvl w:ilvl="0" w:tplc="B212ED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C06644"/>
    <w:multiLevelType w:val="hybridMultilevel"/>
    <w:tmpl w:val="148A6A38"/>
    <w:lvl w:ilvl="0" w:tplc="CDEEB81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387C11"/>
    <w:multiLevelType w:val="hybridMultilevel"/>
    <w:tmpl w:val="D4EC040C"/>
    <w:lvl w:ilvl="0" w:tplc="9B440458">
      <w:start w:val="1"/>
      <w:numFmt w:val="decimal"/>
      <w:lvlText w:val="%1."/>
      <w:lvlJc w:val="left"/>
      <w:pPr>
        <w:ind w:left="19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F1A02FA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68C26DE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F37C8BCE">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FFECB25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D99CB43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56460C54">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4B9C122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C6F642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5" w15:restartNumberingAfterBreak="0">
    <w:nsid w:val="0ADD0026"/>
    <w:multiLevelType w:val="multilevel"/>
    <w:tmpl w:val="9B06E2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B1F5B03"/>
    <w:multiLevelType w:val="hybridMultilevel"/>
    <w:tmpl w:val="D3CCE1EE"/>
    <w:lvl w:ilvl="0" w:tplc="C3F8B8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C97E31"/>
    <w:multiLevelType w:val="multilevel"/>
    <w:tmpl w:val="06A8AB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9F19C3"/>
    <w:multiLevelType w:val="multilevel"/>
    <w:tmpl w:val="A8F680B6"/>
    <w:lvl w:ilvl="0">
      <w:start w:val="2"/>
      <w:numFmt w:val="decimal"/>
      <w:lvlText w:val="%1"/>
      <w:lvlJc w:val="left"/>
      <w:pPr>
        <w:ind w:left="3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7"/>
      <w:numFmt w:val="decimal"/>
      <w:lvlText w:val="%1.%2"/>
      <w:lvlJc w:val="left"/>
      <w:pPr>
        <w:ind w:left="720" w:firstLine="0"/>
      </w:pPr>
      <w:rPr>
        <w:rFonts w:ascii="Arial" w:eastAsia="Times New Roman" w:hAnsi="Arial" w:cs="Arial" w:hint="default"/>
        <w:b/>
        <w:bCs/>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1080" w:firstLine="0"/>
      </w:pPr>
      <w:rPr>
        <w:rFonts w:ascii="Arial" w:eastAsia="Times New Roman" w:hAnsi="Arial" w:cs="Arial" w:hint="default"/>
        <w:b/>
        <w:bCs/>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A167023"/>
    <w:multiLevelType w:val="multilevel"/>
    <w:tmpl w:val="5CB4D1AC"/>
    <w:lvl w:ilvl="0">
      <w:start w:val="12"/>
      <w:numFmt w:val="decimal"/>
      <w:lvlText w:val="%1"/>
      <w:lvlJc w:val="left"/>
      <w:pPr>
        <w:ind w:left="465" w:hanging="465"/>
      </w:pPr>
      <w:rPr>
        <w:rFonts w:hint="default"/>
      </w:rPr>
    </w:lvl>
    <w:lvl w:ilvl="1">
      <w:start w:val="1"/>
      <w:numFmt w:val="decimal"/>
      <w:lvlText w:val="%1.%2"/>
      <w:lvlJc w:val="left"/>
      <w:pPr>
        <w:ind w:left="166" w:hanging="465"/>
      </w:pPr>
      <w:rPr>
        <w:rFonts w:hint="default"/>
      </w:rPr>
    </w:lvl>
    <w:lvl w:ilvl="2">
      <w:start w:val="1"/>
      <w:numFmt w:val="decimal"/>
      <w:lvlText w:val="%1.%2.%3"/>
      <w:lvlJc w:val="left"/>
      <w:pPr>
        <w:ind w:left="122" w:hanging="720"/>
      </w:pPr>
      <w:rPr>
        <w:rFonts w:hint="default"/>
      </w:rPr>
    </w:lvl>
    <w:lvl w:ilvl="3">
      <w:start w:val="1"/>
      <w:numFmt w:val="decimal"/>
      <w:lvlText w:val="%1.%2.%3.%4"/>
      <w:lvlJc w:val="left"/>
      <w:pPr>
        <w:ind w:left="183" w:hanging="1080"/>
      </w:pPr>
      <w:rPr>
        <w:rFonts w:hint="default"/>
      </w:rPr>
    </w:lvl>
    <w:lvl w:ilvl="4">
      <w:start w:val="1"/>
      <w:numFmt w:val="decimal"/>
      <w:lvlText w:val="%1.%2.%3.%4.%5"/>
      <w:lvlJc w:val="left"/>
      <w:pPr>
        <w:ind w:left="-116" w:hanging="1080"/>
      </w:pPr>
      <w:rPr>
        <w:rFonts w:hint="default"/>
      </w:rPr>
    </w:lvl>
    <w:lvl w:ilvl="5">
      <w:start w:val="1"/>
      <w:numFmt w:val="decimal"/>
      <w:lvlText w:val="%1.%2.%3.%4.%5.%6"/>
      <w:lvlJc w:val="left"/>
      <w:pPr>
        <w:ind w:left="-5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293" w:hanging="1800"/>
      </w:pPr>
      <w:rPr>
        <w:rFonts w:hint="default"/>
      </w:rPr>
    </w:lvl>
    <w:lvl w:ilvl="8">
      <w:start w:val="1"/>
      <w:numFmt w:val="decimal"/>
      <w:lvlText w:val="%1.%2.%3.%4.%5.%6.%7.%8.%9"/>
      <w:lvlJc w:val="left"/>
      <w:pPr>
        <w:ind w:left="-592" w:hanging="1800"/>
      </w:pPr>
      <w:rPr>
        <w:rFonts w:hint="default"/>
      </w:rPr>
    </w:lvl>
  </w:abstractNum>
  <w:abstractNum w:abstractNumId="10" w15:restartNumberingAfterBreak="0">
    <w:nsid w:val="1F4D0B44"/>
    <w:multiLevelType w:val="hybridMultilevel"/>
    <w:tmpl w:val="60AE87F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0DF390B"/>
    <w:multiLevelType w:val="hybridMultilevel"/>
    <w:tmpl w:val="15281C62"/>
    <w:lvl w:ilvl="0" w:tplc="850A55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A44378"/>
    <w:multiLevelType w:val="hybridMultilevel"/>
    <w:tmpl w:val="128861D0"/>
    <w:lvl w:ilvl="0" w:tplc="60B454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C8625D"/>
    <w:multiLevelType w:val="hybridMultilevel"/>
    <w:tmpl w:val="69508910"/>
    <w:lvl w:ilvl="0" w:tplc="FFFFFFFF">
      <w:start w:val="1"/>
      <w:numFmt w:val="lowerLetter"/>
      <w:lvlText w:val="%1)"/>
      <w:lvlJc w:val="left"/>
      <w:pPr>
        <w:ind w:left="581" w:hanging="360"/>
      </w:pPr>
      <w:rPr>
        <w:rFonts w:ascii="Arial" w:hAnsi="Arial" w:cs="Arial" w:hint="default"/>
        <w:b w:val="0"/>
        <w:bCs w:val="0"/>
      </w:rPr>
    </w:lvl>
    <w:lvl w:ilvl="1" w:tplc="FFFFFFFF" w:tentative="1">
      <w:start w:val="1"/>
      <w:numFmt w:val="lowerLetter"/>
      <w:lvlText w:val="%2."/>
      <w:lvlJc w:val="left"/>
      <w:pPr>
        <w:ind w:left="1301" w:hanging="360"/>
      </w:pPr>
    </w:lvl>
    <w:lvl w:ilvl="2" w:tplc="FFFFFFFF" w:tentative="1">
      <w:start w:val="1"/>
      <w:numFmt w:val="lowerRoman"/>
      <w:lvlText w:val="%3."/>
      <w:lvlJc w:val="right"/>
      <w:pPr>
        <w:ind w:left="2021" w:hanging="180"/>
      </w:pPr>
    </w:lvl>
    <w:lvl w:ilvl="3" w:tplc="FFFFFFFF" w:tentative="1">
      <w:start w:val="1"/>
      <w:numFmt w:val="decimal"/>
      <w:lvlText w:val="%4."/>
      <w:lvlJc w:val="left"/>
      <w:pPr>
        <w:ind w:left="2741" w:hanging="360"/>
      </w:pPr>
    </w:lvl>
    <w:lvl w:ilvl="4" w:tplc="FFFFFFFF" w:tentative="1">
      <w:start w:val="1"/>
      <w:numFmt w:val="lowerLetter"/>
      <w:lvlText w:val="%5."/>
      <w:lvlJc w:val="left"/>
      <w:pPr>
        <w:ind w:left="3461" w:hanging="360"/>
      </w:pPr>
    </w:lvl>
    <w:lvl w:ilvl="5" w:tplc="FFFFFFFF" w:tentative="1">
      <w:start w:val="1"/>
      <w:numFmt w:val="lowerRoman"/>
      <w:lvlText w:val="%6."/>
      <w:lvlJc w:val="right"/>
      <w:pPr>
        <w:ind w:left="4181" w:hanging="180"/>
      </w:pPr>
    </w:lvl>
    <w:lvl w:ilvl="6" w:tplc="FFFFFFFF" w:tentative="1">
      <w:start w:val="1"/>
      <w:numFmt w:val="decimal"/>
      <w:lvlText w:val="%7."/>
      <w:lvlJc w:val="left"/>
      <w:pPr>
        <w:ind w:left="4901" w:hanging="360"/>
      </w:pPr>
    </w:lvl>
    <w:lvl w:ilvl="7" w:tplc="FFFFFFFF" w:tentative="1">
      <w:start w:val="1"/>
      <w:numFmt w:val="lowerLetter"/>
      <w:lvlText w:val="%8."/>
      <w:lvlJc w:val="left"/>
      <w:pPr>
        <w:ind w:left="5621" w:hanging="360"/>
      </w:pPr>
    </w:lvl>
    <w:lvl w:ilvl="8" w:tplc="FFFFFFFF" w:tentative="1">
      <w:start w:val="1"/>
      <w:numFmt w:val="lowerRoman"/>
      <w:lvlText w:val="%9."/>
      <w:lvlJc w:val="right"/>
      <w:pPr>
        <w:ind w:left="6341" w:hanging="180"/>
      </w:pPr>
    </w:lvl>
  </w:abstractNum>
  <w:abstractNum w:abstractNumId="14" w15:restartNumberingAfterBreak="0">
    <w:nsid w:val="249D63D3"/>
    <w:multiLevelType w:val="hybridMultilevel"/>
    <w:tmpl w:val="B4FCCB3C"/>
    <w:lvl w:ilvl="0" w:tplc="3BC2E2BA">
      <w:start w:val="1"/>
      <w:numFmt w:val="lowerRoman"/>
      <w:lvlText w:val="%1."/>
      <w:lvlJc w:val="left"/>
      <w:pPr>
        <w:ind w:left="1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9052011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D5FCA4C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1C380D8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288017F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C4B02B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807A6162">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83F6D9D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A38419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5" w15:restartNumberingAfterBreak="0">
    <w:nsid w:val="270821FA"/>
    <w:multiLevelType w:val="hybridMultilevel"/>
    <w:tmpl w:val="50BA4122"/>
    <w:lvl w:ilvl="0" w:tplc="151E68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BE720F"/>
    <w:multiLevelType w:val="hybridMultilevel"/>
    <w:tmpl w:val="69508910"/>
    <w:lvl w:ilvl="0" w:tplc="FFFFFFFF">
      <w:start w:val="1"/>
      <w:numFmt w:val="lowerLetter"/>
      <w:lvlText w:val="%1)"/>
      <w:lvlJc w:val="left"/>
      <w:pPr>
        <w:ind w:left="581" w:hanging="360"/>
      </w:pPr>
      <w:rPr>
        <w:rFonts w:ascii="Arial" w:hAnsi="Arial" w:cs="Arial" w:hint="default"/>
        <w:b w:val="0"/>
        <w:bCs w:val="0"/>
      </w:rPr>
    </w:lvl>
    <w:lvl w:ilvl="1" w:tplc="FFFFFFFF" w:tentative="1">
      <w:start w:val="1"/>
      <w:numFmt w:val="lowerLetter"/>
      <w:lvlText w:val="%2."/>
      <w:lvlJc w:val="left"/>
      <w:pPr>
        <w:ind w:left="1301" w:hanging="360"/>
      </w:pPr>
    </w:lvl>
    <w:lvl w:ilvl="2" w:tplc="FFFFFFFF" w:tentative="1">
      <w:start w:val="1"/>
      <w:numFmt w:val="lowerRoman"/>
      <w:lvlText w:val="%3."/>
      <w:lvlJc w:val="right"/>
      <w:pPr>
        <w:ind w:left="2021" w:hanging="180"/>
      </w:pPr>
    </w:lvl>
    <w:lvl w:ilvl="3" w:tplc="FFFFFFFF" w:tentative="1">
      <w:start w:val="1"/>
      <w:numFmt w:val="decimal"/>
      <w:lvlText w:val="%4."/>
      <w:lvlJc w:val="left"/>
      <w:pPr>
        <w:ind w:left="2741" w:hanging="360"/>
      </w:pPr>
    </w:lvl>
    <w:lvl w:ilvl="4" w:tplc="FFFFFFFF" w:tentative="1">
      <w:start w:val="1"/>
      <w:numFmt w:val="lowerLetter"/>
      <w:lvlText w:val="%5."/>
      <w:lvlJc w:val="left"/>
      <w:pPr>
        <w:ind w:left="3461" w:hanging="360"/>
      </w:pPr>
    </w:lvl>
    <w:lvl w:ilvl="5" w:tplc="FFFFFFFF" w:tentative="1">
      <w:start w:val="1"/>
      <w:numFmt w:val="lowerRoman"/>
      <w:lvlText w:val="%6."/>
      <w:lvlJc w:val="right"/>
      <w:pPr>
        <w:ind w:left="4181" w:hanging="180"/>
      </w:pPr>
    </w:lvl>
    <w:lvl w:ilvl="6" w:tplc="FFFFFFFF" w:tentative="1">
      <w:start w:val="1"/>
      <w:numFmt w:val="decimal"/>
      <w:lvlText w:val="%7."/>
      <w:lvlJc w:val="left"/>
      <w:pPr>
        <w:ind w:left="4901" w:hanging="360"/>
      </w:pPr>
    </w:lvl>
    <w:lvl w:ilvl="7" w:tplc="FFFFFFFF" w:tentative="1">
      <w:start w:val="1"/>
      <w:numFmt w:val="lowerLetter"/>
      <w:lvlText w:val="%8."/>
      <w:lvlJc w:val="left"/>
      <w:pPr>
        <w:ind w:left="5621" w:hanging="360"/>
      </w:pPr>
    </w:lvl>
    <w:lvl w:ilvl="8" w:tplc="FFFFFFFF" w:tentative="1">
      <w:start w:val="1"/>
      <w:numFmt w:val="lowerRoman"/>
      <w:lvlText w:val="%9."/>
      <w:lvlJc w:val="right"/>
      <w:pPr>
        <w:ind w:left="6341" w:hanging="180"/>
      </w:pPr>
    </w:lvl>
  </w:abstractNum>
  <w:abstractNum w:abstractNumId="17" w15:restartNumberingAfterBreak="0">
    <w:nsid w:val="31F678E7"/>
    <w:multiLevelType w:val="hybridMultilevel"/>
    <w:tmpl w:val="2DBA9AC8"/>
    <w:lvl w:ilvl="0" w:tplc="B2620C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977061"/>
    <w:multiLevelType w:val="hybridMultilevel"/>
    <w:tmpl w:val="2A80D8F6"/>
    <w:lvl w:ilvl="0" w:tplc="E5D82A5E">
      <w:start w:val="4"/>
      <w:numFmt w:val="decimal"/>
      <w:lvlText w:val="%1."/>
      <w:lvlJc w:val="left"/>
      <w:pPr>
        <w:ind w:left="195"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E702F9D0">
      <w:start w:val="1"/>
      <w:numFmt w:val="lowerLetter"/>
      <w:lvlText w:val="%2"/>
      <w:lvlJc w:val="left"/>
      <w:pPr>
        <w:ind w:left="126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6ACC989C">
      <w:start w:val="1"/>
      <w:numFmt w:val="lowerRoman"/>
      <w:lvlText w:val="%3"/>
      <w:lvlJc w:val="left"/>
      <w:pPr>
        <w:ind w:left="198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2ED877BA">
      <w:start w:val="1"/>
      <w:numFmt w:val="decimal"/>
      <w:lvlText w:val="%4"/>
      <w:lvlJc w:val="left"/>
      <w:pPr>
        <w:ind w:left="270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A9781262">
      <w:start w:val="1"/>
      <w:numFmt w:val="lowerLetter"/>
      <w:lvlText w:val="%5"/>
      <w:lvlJc w:val="left"/>
      <w:pPr>
        <w:ind w:left="342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BFB03AAE">
      <w:start w:val="1"/>
      <w:numFmt w:val="lowerRoman"/>
      <w:lvlText w:val="%6"/>
      <w:lvlJc w:val="left"/>
      <w:pPr>
        <w:ind w:left="414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A9A6B7DA">
      <w:start w:val="1"/>
      <w:numFmt w:val="decimal"/>
      <w:lvlText w:val="%7"/>
      <w:lvlJc w:val="left"/>
      <w:pPr>
        <w:ind w:left="486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AE9C2B8C">
      <w:start w:val="1"/>
      <w:numFmt w:val="lowerLetter"/>
      <w:lvlText w:val="%8"/>
      <w:lvlJc w:val="left"/>
      <w:pPr>
        <w:ind w:left="558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F7C87CE2">
      <w:start w:val="1"/>
      <w:numFmt w:val="lowerRoman"/>
      <w:lvlText w:val="%9"/>
      <w:lvlJc w:val="left"/>
      <w:pPr>
        <w:ind w:left="6308"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19" w15:restartNumberingAfterBreak="0">
    <w:nsid w:val="3B1E3825"/>
    <w:multiLevelType w:val="multilevel"/>
    <w:tmpl w:val="0416001D"/>
    <w:styleLink w:val="SumrioEmmanuel"/>
    <w:lvl w:ilvl="0">
      <w:start w:val="1"/>
      <w:numFmt w:val="decimal"/>
      <w:lvlText w:val="%1)"/>
      <w:lvlJc w:val="left"/>
      <w:pPr>
        <w:ind w:left="360" w:hanging="360"/>
      </w:pPr>
      <w:rPr>
        <w:rFonts w:ascii="Arial" w:hAnsi="Arial"/>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D85E93"/>
    <w:multiLevelType w:val="multilevel"/>
    <w:tmpl w:val="ED0A2586"/>
    <w:lvl w:ilvl="0">
      <w:start w:val="12"/>
      <w:numFmt w:val="decimal"/>
      <w:lvlText w:val="%1"/>
      <w:lvlJc w:val="left"/>
      <w:pPr>
        <w:ind w:left="465" w:hanging="465"/>
      </w:pPr>
      <w:rPr>
        <w:rFonts w:hint="default"/>
      </w:rPr>
    </w:lvl>
    <w:lvl w:ilvl="1">
      <w:start w:val="1"/>
      <w:numFmt w:val="decimal"/>
      <w:lvlText w:val="%1.%2"/>
      <w:lvlJc w:val="left"/>
      <w:pPr>
        <w:ind w:left="166" w:hanging="465"/>
      </w:pPr>
      <w:rPr>
        <w:rFonts w:hint="default"/>
      </w:rPr>
    </w:lvl>
    <w:lvl w:ilvl="2">
      <w:start w:val="1"/>
      <w:numFmt w:val="decimal"/>
      <w:lvlText w:val="%1.%2.%3"/>
      <w:lvlJc w:val="left"/>
      <w:pPr>
        <w:ind w:left="122" w:hanging="720"/>
      </w:pPr>
      <w:rPr>
        <w:rFonts w:hint="default"/>
      </w:rPr>
    </w:lvl>
    <w:lvl w:ilvl="3">
      <w:start w:val="1"/>
      <w:numFmt w:val="decimal"/>
      <w:lvlText w:val="%1.%2.%3.%4"/>
      <w:lvlJc w:val="left"/>
      <w:pPr>
        <w:ind w:left="183" w:hanging="1080"/>
      </w:pPr>
      <w:rPr>
        <w:rFonts w:hint="default"/>
      </w:rPr>
    </w:lvl>
    <w:lvl w:ilvl="4">
      <w:start w:val="1"/>
      <w:numFmt w:val="decimal"/>
      <w:lvlText w:val="%1.%2.%3.%4.%5"/>
      <w:lvlJc w:val="left"/>
      <w:pPr>
        <w:ind w:left="-116" w:hanging="1080"/>
      </w:pPr>
      <w:rPr>
        <w:rFonts w:hint="default"/>
      </w:rPr>
    </w:lvl>
    <w:lvl w:ilvl="5">
      <w:start w:val="1"/>
      <w:numFmt w:val="decimal"/>
      <w:lvlText w:val="%1.%2.%3.%4.%5.%6"/>
      <w:lvlJc w:val="left"/>
      <w:pPr>
        <w:ind w:left="-5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293" w:hanging="1800"/>
      </w:pPr>
      <w:rPr>
        <w:rFonts w:hint="default"/>
      </w:rPr>
    </w:lvl>
    <w:lvl w:ilvl="8">
      <w:start w:val="1"/>
      <w:numFmt w:val="decimal"/>
      <w:lvlText w:val="%1.%2.%3.%4.%5.%6.%7.%8.%9"/>
      <w:lvlJc w:val="left"/>
      <w:pPr>
        <w:ind w:left="-592" w:hanging="1800"/>
      </w:pPr>
      <w:rPr>
        <w:rFonts w:hint="default"/>
      </w:rPr>
    </w:lvl>
  </w:abstractNum>
  <w:abstractNum w:abstractNumId="21" w15:restartNumberingAfterBreak="0">
    <w:nsid w:val="4646383E"/>
    <w:multiLevelType w:val="hybridMultilevel"/>
    <w:tmpl w:val="DE1EB7F0"/>
    <w:lvl w:ilvl="0" w:tplc="0C4E92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D14FE7"/>
    <w:multiLevelType w:val="hybridMultilevel"/>
    <w:tmpl w:val="F7A4FFB2"/>
    <w:lvl w:ilvl="0" w:tplc="8F620B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2F62FE"/>
    <w:multiLevelType w:val="hybridMultilevel"/>
    <w:tmpl w:val="C3320E72"/>
    <w:lvl w:ilvl="0" w:tplc="CA107E54">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0B0468F"/>
    <w:multiLevelType w:val="multilevel"/>
    <w:tmpl w:val="9B06E2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242066D"/>
    <w:multiLevelType w:val="multilevel"/>
    <w:tmpl w:val="477484FE"/>
    <w:lvl w:ilvl="0">
      <w:start w:val="11"/>
      <w:numFmt w:val="decimal"/>
      <w:lvlText w:val="%1"/>
      <w:lvlJc w:val="left"/>
      <w:pPr>
        <w:ind w:left="600" w:hanging="600"/>
      </w:pPr>
      <w:rPr>
        <w:rFonts w:hint="default"/>
        <w:color w:val="auto"/>
      </w:rPr>
    </w:lvl>
    <w:lvl w:ilvl="1">
      <w:start w:val="11"/>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3035721"/>
    <w:multiLevelType w:val="hybridMultilevel"/>
    <w:tmpl w:val="60AE87F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5B6609A"/>
    <w:multiLevelType w:val="hybridMultilevel"/>
    <w:tmpl w:val="72302590"/>
    <w:lvl w:ilvl="0" w:tplc="31C488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1B4F8C"/>
    <w:multiLevelType w:val="multilevel"/>
    <w:tmpl w:val="F91C4F16"/>
    <w:lvl w:ilvl="0">
      <w:start w:val="16"/>
      <w:numFmt w:val="decimal"/>
      <w:lvlText w:val="%1"/>
      <w:lvlJc w:val="left"/>
      <w:pPr>
        <w:ind w:left="600" w:hanging="600"/>
      </w:pPr>
      <w:rPr>
        <w:rFonts w:hint="default"/>
        <w:color w:val="auto"/>
      </w:rPr>
    </w:lvl>
    <w:lvl w:ilvl="1">
      <w:start w:val="11"/>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5AF9560D"/>
    <w:multiLevelType w:val="hybridMultilevel"/>
    <w:tmpl w:val="E83843D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B6443F7"/>
    <w:multiLevelType w:val="hybridMultilevel"/>
    <w:tmpl w:val="FEBE51E6"/>
    <w:lvl w:ilvl="0" w:tplc="F9920A00">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B7143C7"/>
    <w:multiLevelType w:val="hybridMultilevel"/>
    <w:tmpl w:val="6E9264AA"/>
    <w:lvl w:ilvl="0" w:tplc="9C98E6F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D5CDC50">
      <w:start w:val="1"/>
      <w:numFmt w:val="lowerLetter"/>
      <w:lvlText w:val="%2"/>
      <w:lvlJc w:val="left"/>
      <w:pPr>
        <w:ind w:left="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20EE82">
      <w:start w:val="1"/>
      <w:numFmt w:val="lowerRoman"/>
      <w:lvlText w:val="%3"/>
      <w:lvlJc w:val="left"/>
      <w:pPr>
        <w:ind w:left="14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BB8CA88">
      <w:start w:val="1"/>
      <w:numFmt w:val="lowerLetter"/>
      <w:lvlRestart w:val="0"/>
      <w:lvlText w:val="%4)"/>
      <w:lvlJc w:val="left"/>
      <w:pPr>
        <w:ind w:left="1656"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4" w:tplc="7A7EA4E8">
      <w:start w:val="1"/>
      <w:numFmt w:val="lowerLetter"/>
      <w:lvlText w:val="%5"/>
      <w:lvlJc w:val="left"/>
      <w:pPr>
        <w:ind w:left="27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444EE5C">
      <w:start w:val="1"/>
      <w:numFmt w:val="lowerRoman"/>
      <w:lvlText w:val="%6"/>
      <w:lvlJc w:val="left"/>
      <w:pPr>
        <w:ind w:left="34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069870">
      <w:start w:val="1"/>
      <w:numFmt w:val="decimal"/>
      <w:lvlText w:val="%7"/>
      <w:lvlJc w:val="left"/>
      <w:pPr>
        <w:ind w:left="41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D74CDF0">
      <w:start w:val="1"/>
      <w:numFmt w:val="lowerLetter"/>
      <w:lvlText w:val="%8"/>
      <w:lvlJc w:val="left"/>
      <w:pPr>
        <w:ind w:left="48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289892">
      <w:start w:val="1"/>
      <w:numFmt w:val="lowerRoman"/>
      <w:lvlText w:val="%9"/>
      <w:lvlJc w:val="left"/>
      <w:pPr>
        <w:ind w:left="55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5B7E3D3E"/>
    <w:multiLevelType w:val="multilevel"/>
    <w:tmpl w:val="5176817A"/>
    <w:lvl w:ilvl="0">
      <w:start w:val="16"/>
      <w:numFmt w:val="decimal"/>
      <w:lvlText w:val="%1"/>
      <w:lvlJc w:val="left"/>
      <w:pPr>
        <w:ind w:left="600" w:hanging="600"/>
      </w:pPr>
      <w:rPr>
        <w:rFonts w:hint="default"/>
        <w:color w:val="auto"/>
      </w:rPr>
    </w:lvl>
    <w:lvl w:ilvl="1">
      <w:start w:val="11"/>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5E57692C"/>
    <w:multiLevelType w:val="hybridMultilevel"/>
    <w:tmpl w:val="60AE87F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5FF03610"/>
    <w:multiLevelType w:val="multilevel"/>
    <w:tmpl w:val="98825544"/>
    <w:lvl w:ilvl="0">
      <w:start w:val="13"/>
      <w:numFmt w:val="decimal"/>
      <w:lvlText w:val="%1"/>
      <w:lvlJc w:val="left"/>
      <w:pPr>
        <w:ind w:left="360" w:hanging="360"/>
      </w:pPr>
      <w:rPr>
        <w:rFonts w:hint="default"/>
      </w:rPr>
    </w:lvl>
    <w:lvl w:ilvl="1">
      <w:start w:val="1"/>
      <w:numFmt w:val="decimal"/>
      <w:lvlText w:val="%1.%2"/>
      <w:lvlJc w:val="left"/>
      <w:pPr>
        <w:ind w:left="61" w:hanging="360"/>
      </w:pPr>
      <w:rPr>
        <w:rFonts w:hint="default"/>
      </w:rPr>
    </w:lvl>
    <w:lvl w:ilvl="2">
      <w:start w:val="1"/>
      <w:numFmt w:val="decimal"/>
      <w:lvlText w:val="%1.%2.%3"/>
      <w:lvlJc w:val="left"/>
      <w:pPr>
        <w:ind w:left="122" w:hanging="720"/>
      </w:pPr>
      <w:rPr>
        <w:rFonts w:hint="default"/>
      </w:rPr>
    </w:lvl>
    <w:lvl w:ilvl="3">
      <w:start w:val="1"/>
      <w:numFmt w:val="decimal"/>
      <w:lvlText w:val="%1.%2.%3.%4"/>
      <w:lvlJc w:val="left"/>
      <w:pPr>
        <w:ind w:left="183" w:hanging="1080"/>
      </w:pPr>
      <w:rPr>
        <w:rFonts w:hint="default"/>
      </w:rPr>
    </w:lvl>
    <w:lvl w:ilvl="4">
      <w:start w:val="1"/>
      <w:numFmt w:val="decimal"/>
      <w:lvlText w:val="%1.%2.%3.%4.%5"/>
      <w:lvlJc w:val="left"/>
      <w:pPr>
        <w:ind w:left="-116" w:hanging="1080"/>
      </w:pPr>
      <w:rPr>
        <w:rFonts w:hint="default"/>
      </w:rPr>
    </w:lvl>
    <w:lvl w:ilvl="5">
      <w:start w:val="1"/>
      <w:numFmt w:val="decimal"/>
      <w:lvlText w:val="%1.%2.%3.%4.%5.%6"/>
      <w:lvlJc w:val="left"/>
      <w:pPr>
        <w:ind w:left="-5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293" w:hanging="1800"/>
      </w:pPr>
      <w:rPr>
        <w:rFonts w:hint="default"/>
      </w:rPr>
    </w:lvl>
    <w:lvl w:ilvl="8">
      <w:start w:val="1"/>
      <w:numFmt w:val="decimal"/>
      <w:lvlText w:val="%1.%2.%3.%4.%5.%6.%7.%8.%9"/>
      <w:lvlJc w:val="left"/>
      <w:pPr>
        <w:ind w:left="-592" w:hanging="1800"/>
      </w:pPr>
      <w:rPr>
        <w:rFonts w:hint="default"/>
      </w:rPr>
    </w:lvl>
  </w:abstractNum>
  <w:abstractNum w:abstractNumId="35" w15:restartNumberingAfterBreak="0">
    <w:nsid w:val="60DF1A13"/>
    <w:multiLevelType w:val="multilevel"/>
    <w:tmpl w:val="E3B4F8F2"/>
    <w:lvl w:ilvl="0">
      <w:start w:val="15"/>
      <w:numFmt w:val="decimal"/>
      <w:lvlText w:val="%1"/>
      <w:lvlJc w:val="left"/>
      <w:pPr>
        <w:ind w:left="600" w:hanging="600"/>
      </w:pPr>
      <w:rPr>
        <w:rFonts w:hint="default"/>
        <w:color w:val="auto"/>
      </w:rPr>
    </w:lvl>
    <w:lvl w:ilvl="1">
      <w:start w:val="11"/>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61346456"/>
    <w:multiLevelType w:val="hybridMultilevel"/>
    <w:tmpl w:val="BA8E4E3C"/>
    <w:lvl w:ilvl="0" w:tplc="B13836D4">
      <w:start w:val="1"/>
      <w:numFmt w:val="lowerLetter"/>
      <w:lvlText w:val="%1)"/>
      <w:lvlJc w:val="left"/>
      <w:pPr>
        <w:ind w:left="581" w:hanging="360"/>
      </w:pPr>
      <w:rPr>
        <w:rFonts w:ascii="Arial" w:hAnsi="Arial" w:cs="Arial" w:hint="default"/>
        <w:b w:val="0"/>
        <w:bCs w:val="0"/>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37" w15:restartNumberingAfterBreak="0">
    <w:nsid w:val="64F0232B"/>
    <w:multiLevelType w:val="multilevel"/>
    <w:tmpl w:val="9B06E2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68294BE4"/>
    <w:multiLevelType w:val="multilevel"/>
    <w:tmpl w:val="59B4C5D6"/>
    <w:lvl w:ilvl="0">
      <w:start w:val="12"/>
      <w:numFmt w:val="decimal"/>
      <w:lvlText w:val="%1"/>
      <w:lvlJc w:val="left"/>
      <w:pPr>
        <w:ind w:left="600" w:hanging="600"/>
      </w:pPr>
      <w:rPr>
        <w:rFonts w:hint="default"/>
        <w:color w:val="auto"/>
      </w:rPr>
    </w:lvl>
    <w:lvl w:ilvl="1">
      <w:start w:val="11"/>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6BA558EF"/>
    <w:multiLevelType w:val="hybridMultilevel"/>
    <w:tmpl w:val="2A0A0C5A"/>
    <w:lvl w:ilvl="0" w:tplc="51326892">
      <w:start w:val="1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0968B1"/>
    <w:multiLevelType w:val="hybridMultilevel"/>
    <w:tmpl w:val="B4606E84"/>
    <w:lvl w:ilvl="0" w:tplc="2ECEF46E">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1" w15:restartNumberingAfterBreak="0">
    <w:nsid w:val="75237F77"/>
    <w:multiLevelType w:val="multilevel"/>
    <w:tmpl w:val="98FEBAD6"/>
    <w:lvl w:ilvl="0">
      <w:start w:val="1"/>
      <w:numFmt w:val="decimal"/>
      <w:lvlText w:val="%1."/>
      <w:lvlJc w:val="left"/>
      <w:pPr>
        <w:ind w:left="720" w:hanging="360"/>
      </w:pPr>
    </w:lvl>
    <w:lvl w:ilvl="1">
      <w:start w:val="4"/>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2" w15:restartNumberingAfterBreak="0">
    <w:nsid w:val="7DEA3BAE"/>
    <w:multiLevelType w:val="multilevel"/>
    <w:tmpl w:val="917257CC"/>
    <w:lvl w:ilvl="0">
      <w:start w:val="12"/>
      <w:numFmt w:val="decimal"/>
      <w:lvlText w:val="%1"/>
      <w:lvlJc w:val="left"/>
      <w:pPr>
        <w:ind w:left="465" w:hanging="465"/>
      </w:pPr>
      <w:rPr>
        <w:rFonts w:hint="default"/>
      </w:rPr>
    </w:lvl>
    <w:lvl w:ilvl="1">
      <w:start w:val="3"/>
      <w:numFmt w:val="decimal"/>
      <w:lvlText w:val="%1.%2"/>
      <w:lvlJc w:val="left"/>
      <w:pPr>
        <w:ind w:left="631" w:hanging="465"/>
      </w:pPr>
      <w:rPr>
        <w:rFonts w:hint="default"/>
      </w:rPr>
    </w:lvl>
    <w:lvl w:ilvl="2">
      <w:start w:val="1"/>
      <w:numFmt w:val="decimal"/>
      <w:lvlText w:val="%1.%2.%3"/>
      <w:lvlJc w:val="left"/>
      <w:pPr>
        <w:ind w:left="1052" w:hanging="720"/>
      </w:pPr>
      <w:rPr>
        <w:rFonts w:hint="default"/>
      </w:rPr>
    </w:lvl>
    <w:lvl w:ilvl="3">
      <w:start w:val="1"/>
      <w:numFmt w:val="decimal"/>
      <w:lvlText w:val="%1.%2.%3.%4"/>
      <w:lvlJc w:val="left"/>
      <w:pPr>
        <w:ind w:left="1578" w:hanging="108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270" w:hanging="144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962" w:hanging="1800"/>
      </w:pPr>
      <w:rPr>
        <w:rFonts w:hint="default"/>
      </w:rPr>
    </w:lvl>
    <w:lvl w:ilvl="8">
      <w:start w:val="1"/>
      <w:numFmt w:val="decimal"/>
      <w:lvlText w:val="%1.%2.%3.%4.%5.%6.%7.%8.%9"/>
      <w:lvlJc w:val="left"/>
      <w:pPr>
        <w:ind w:left="3128" w:hanging="1800"/>
      </w:pPr>
      <w:rPr>
        <w:rFonts w:hint="default"/>
      </w:rPr>
    </w:lvl>
  </w:abstractNum>
  <w:abstractNum w:abstractNumId="43" w15:restartNumberingAfterBreak="0">
    <w:nsid w:val="7E0552FE"/>
    <w:multiLevelType w:val="hybridMultilevel"/>
    <w:tmpl w:val="ABF41F74"/>
    <w:lvl w:ilvl="0" w:tplc="86E8FD3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4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6"/>
  </w:num>
  <w:num w:numId="15">
    <w:abstractNumId w:val="13"/>
  </w:num>
  <w:num w:numId="16">
    <w:abstractNumId w:val="34"/>
  </w:num>
  <w:num w:numId="17">
    <w:abstractNumId w:val="20"/>
  </w:num>
  <w:num w:numId="18">
    <w:abstractNumId w:val="16"/>
  </w:num>
  <w:num w:numId="19">
    <w:abstractNumId w:val="5"/>
  </w:num>
  <w:num w:numId="20">
    <w:abstractNumId w:val="24"/>
  </w:num>
  <w:num w:numId="21">
    <w:abstractNumId w:val="37"/>
  </w:num>
  <w:num w:numId="22">
    <w:abstractNumId w:val="9"/>
  </w:num>
  <w:num w:numId="23">
    <w:abstractNumId w:val="42"/>
  </w:num>
  <w:num w:numId="24">
    <w:abstractNumId w:val="38"/>
  </w:num>
  <w:num w:numId="25">
    <w:abstractNumId w:val="28"/>
  </w:num>
  <w:num w:numId="26">
    <w:abstractNumId w:val="39"/>
  </w:num>
  <w:num w:numId="27">
    <w:abstractNumId w:val="32"/>
  </w:num>
  <w:num w:numId="28">
    <w:abstractNumId w:val="25"/>
  </w:num>
  <w:num w:numId="29">
    <w:abstractNumId w:val="7"/>
  </w:num>
  <w:num w:numId="30">
    <w:abstractNumId w:val="1"/>
  </w:num>
  <w:num w:numId="31">
    <w:abstractNumId w:val="30"/>
  </w:num>
  <w:num w:numId="32">
    <w:abstractNumId w:val="2"/>
  </w:num>
  <w:num w:numId="33">
    <w:abstractNumId w:val="6"/>
  </w:num>
  <w:num w:numId="34">
    <w:abstractNumId w:val="11"/>
  </w:num>
  <w:num w:numId="35">
    <w:abstractNumId w:val="17"/>
  </w:num>
  <w:num w:numId="36">
    <w:abstractNumId w:val="3"/>
  </w:num>
  <w:num w:numId="37">
    <w:abstractNumId w:val="23"/>
  </w:num>
  <w:num w:numId="38">
    <w:abstractNumId w:val="40"/>
  </w:num>
  <w:num w:numId="39">
    <w:abstractNumId w:val="27"/>
  </w:num>
  <w:num w:numId="40">
    <w:abstractNumId w:val="12"/>
  </w:num>
  <w:num w:numId="41">
    <w:abstractNumId w:val="43"/>
  </w:num>
  <w:num w:numId="42">
    <w:abstractNumId w:val="15"/>
  </w:num>
  <w:num w:numId="43">
    <w:abstractNumId w:val="22"/>
  </w:num>
  <w:num w:numId="44">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AnoLicitacao"/>
    <w:docVar w:name="AnoProcesso" w:val="AnoProcesso"/>
    <w:docVar w:name="Bairro" w:val="Bairro"/>
    <w:docVar w:name="CargoDiretorCompras" w:val="CargoDiretorCompras"/>
    <w:docVar w:name="CargoMembro1" w:val="CargoMembro1"/>
    <w:docVar w:name="CargoMembro2" w:val="CargoMembro2"/>
    <w:docVar w:name="CargoMembro3" w:val="CargoMembro3"/>
    <w:docVar w:name="CargoMembro4" w:val="CargoMembro4"/>
    <w:docVar w:name="CargoMembro5" w:val="CargoMembro5"/>
    <w:docVar w:name="CargoMembro6" w:val="CargoMembro6"/>
    <w:docVar w:name="CargoMembro7" w:val="CargoMembro7"/>
    <w:docVar w:name="CargoMembro8" w:val="CargoMembro8"/>
    <w:docVar w:name="CargoSecretario" w:val="CargoSecretario"/>
    <w:docVar w:name="CargoTitular" w:val="CargoTitular"/>
    <w:docVar w:name="CEP" w:val="CEP"/>
    <w:docVar w:name="Cidade" w:val="Cidade"/>
    <w:docVar w:name="CidadeContratado" w:val="CidadeContratado"/>
    <w:docVar w:name="CNPJ" w:val="CNPJ"/>
    <w:docVar w:name="CNPJContratado" w:val="CNPJContratado"/>
    <w:docVar w:name="CPFContratado" w:val="CPFContratado"/>
    <w:docVar w:name="CPFRespContratado" w:val="CPFRespContratado"/>
    <w:docVar w:name="CPFTitular" w:val="CPFTitular"/>
    <w:docVar w:name="DataAbertura" w:val="DataAbertura"/>
    <w:docVar w:name="DataAdjudicacao" w:val="DataAdjudicacao"/>
    <w:docVar w:name="DataAssinatura" w:val="DataAssinatura"/>
    <w:docVar w:name="DataDecreto" w:val="DataDecreto"/>
    <w:docVar w:name="DataExtensoAdjudicacao" w:val="DataExtensoAdjudicacao"/>
    <w:docVar w:name="DataExtensoAssinatura" w:val="DataExtensoAssinatura"/>
    <w:docVar w:name="DataExtensoHomolog" w:val="DataExtensoHomolog"/>
    <w:docVar w:name="DataExtensoProcesso" w:val="DataExtensoProcesso"/>
    <w:docVar w:name="DataExtensoPublicacao" w:val="DataExtensoPublicacao"/>
    <w:docVar w:name="DataFinalRecEnvelope" w:val="DataFinalRecEnvelope"/>
    <w:docVar w:name="DataHomologacao" w:val="DataHomologacao"/>
    <w:docVar w:name="DataInicioRecEnvelope" w:val="DataInicioRecEnvelope"/>
    <w:docVar w:name="DataPortaria" w:val="DataPortaria"/>
    <w:docVar w:name="DataProcesso" w:val="DataProcesso"/>
    <w:docVar w:name="DataPublicacao" w:val="DataPublicacao"/>
    <w:docVar w:name="DataVencimento" w:val="DataVencimento"/>
    <w:docVar w:name="DecretoNomeacao" w:val="DecretoNomeacao"/>
    <w:docVar w:name="Dotacoes" w:val="Dotacoes"/>
    <w:docVar w:name="Endereco" w:val="Endereco"/>
    <w:docVar w:name="EnderecoContratado" w:val="EnderecoContratado"/>
    <w:docVar w:name="EnderecoEntrega" w:val="EnderecoEntrega"/>
    <w:docVar w:name="EstadoContratado" w:val="EstadoContratado"/>
    <w:docVar w:name="FAX" w:val="FAX"/>
    <w:docVar w:name="FonteRecurso" w:val="FonteRecurso"/>
    <w:docVar w:name="FormaJulgamento" w:val="FormaJulgamento"/>
    <w:docVar w:name="FormaPgContrato" w:val="FormaPgContrato"/>
    <w:docVar w:name="FormaPgto" w:val="FormaPgto"/>
    <w:docVar w:name="FormaReajuste" w:val="FormaReajuste"/>
    <w:docVar w:name="HoraAbertura" w:val="HoraAbertura"/>
    <w:docVar w:name="HoraFinalRecEnvelope" w:val="HoraFinalRecEnvelope"/>
    <w:docVar w:name="HoraInicioRecEnvelope" w:val="HoraInicioRecEnvelope"/>
    <w:docVar w:name="IdentifContratado" w:val="IdentifContratado"/>
    <w:docVar w:name="ItensLicitacao" w:val="ItensLicitacao"/>
    <w:docVar w:name="ItensLicitacaoPorLote" w:val="ItensLicitacaoPorLote"/>
    <w:docVar w:name="ItensVencedores" w:val="ItensVencedores"/>
    <w:docVar w:name="ListaDctosProc" w:val="ListaDctosProc"/>
    <w:docVar w:name="LocalEntrega" w:val="LocalEntrega"/>
    <w:docVar w:name="Modalidade" w:val="Modalidade"/>
    <w:docVar w:name="NomeCentroCusto" w:val="NomeCentroCusto"/>
    <w:docVar w:name="NomeContratado" w:val="NomeContratado"/>
    <w:docVar w:name="NomeDiretorCompras" w:val="NomeDiretorCompras"/>
    <w:docVar w:name="NomeEstado" w:val="NomeEstado"/>
    <w:docVar w:name="NomeMembro1" w:val="NomeMembro1"/>
    <w:docVar w:name="NomeMembro2" w:val="NomeMembro2"/>
    <w:docVar w:name="NomeMembro3" w:val="NomeMembro3"/>
    <w:docVar w:name="NomeMembro4" w:val="NomeMembro4"/>
    <w:docVar w:name="NomeMembro5" w:val="NomeMembro5"/>
    <w:docVar w:name="NomeMembro6" w:val="NomeMembro6"/>
    <w:docVar w:name="NomeMembro7" w:val="NomeMembro7"/>
    <w:docVar w:name="NomeMembro8" w:val="NomeMembro8"/>
    <w:docVar w:name="NomeOrgao" w:val="NomeOrgao"/>
    <w:docVar w:name="NomePresComissao" w:val="NomePresComissao"/>
    <w:docVar w:name="NomeRespCompras" w:val="NomeRespCompras"/>
    <w:docVar w:name="NomeRespContratado" w:val="NomeRespContratado"/>
    <w:docVar w:name="NomeSecretario" w:val="NomeSecretario"/>
    <w:docVar w:name="NomeTitular" w:val="NomeTitular"/>
    <w:docVar w:name="NomeUnidade" w:val="NomeUnidade"/>
    <w:docVar w:name="NomeUsuario" w:val="NomeUsuario"/>
    <w:docVar w:name="NrInscEstadual" w:val="NrInscEstadual"/>
    <w:docVar w:name="NrInscMunicipal" w:val="NrInscMunicipal"/>
    <w:docVar w:name="NumContrato" w:val="NumContrato"/>
    <w:docVar w:name="NumContratoSuperior" w:val="NumContratoSuperior"/>
    <w:docVar w:name="NumeroCentroCusto" w:val="NumeroCentroCusto"/>
    <w:docVar w:name="NumeroOrgao" w:val="NumeroOrgao"/>
    <w:docVar w:name="NumeroUnidade" w:val="NumeroUnidade"/>
    <w:docVar w:name="NumLicitacao" w:val="NumLicitacao"/>
    <w:docVar w:name="NumProcesso" w:val="NumProcesso"/>
    <w:docVar w:name="ObjetoContrato" w:val="ObjetoContrato"/>
    <w:docVar w:name="ObjetoLicitacao" w:val="ObjetoLicitacao"/>
    <w:docVar w:name="ObsContrato" w:val="ObsContrato"/>
    <w:docVar w:name="ObsProcesso" w:val="ObsProcesso"/>
    <w:docVar w:name="PortariaComissao" w:val="PortariaComissao"/>
    <w:docVar w:name="PrazoEntrega" w:val="PrazoEntrega"/>
    <w:docVar w:name="SiglaEstado" w:val="SiglaEstado"/>
    <w:docVar w:name="SiglaModalidade" w:val="SiglaModalidade"/>
    <w:docVar w:name="Telefone" w:val="Telefone"/>
    <w:docVar w:name="TipoComissao" w:val="TipoComissao"/>
    <w:docVar w:name="TipoContrato" w:val="TipoContrato"/>
    <w:docVar w:name="ValidadeProposta" w:val="ValidadeProposta"/>
    <w:docVar w:name="ValorContrato" w:val="ValorContrato"/>
    <w:docVar w:name="ValorContratoExtenso" w:val="ValorContratoExtenso"/>
    <w:docVar w:name="ValorTotalProcesso" w:val="ValorTotalProcesso"/>
    <w:docVar w:name="ValorTotalProcessoExtenso" w:val="ValorTotalProcessoExtenso"/>
  </w:docVars>
  <w:rsids>
    <w:rsidRoot w:val="00B30A1F"/>
    <w:rsid w:val="000021A3"/>
    <w:rsid w:val="00002B33"/>
    <w:rsid w:val="00004E24"/>
    <w:rsid w:val="00005938"/>
    <w:rsid w:val="000260FB"/>
    <w:rsid w:val="00041FF6"/>
    <w:rsid w:val="000478EA"/>
    <w:rsid w:val="0006292A"/>
    <w:rsid w:val="00065BE6"/>
    <w:rsid w:val="0008306F"/>
    <w:rsid w:val="00084B29"/>
    <w:rsid w:val="00095557"/>
    <w:rsid w:val="00096621"/>
    <w:rsid w:val="0009681F"/>
    <w:rsid w:val="000C0853"/>
    <w:rsid w:val="000C16B8"/>
    <w:rsid w:val="000D4F9F"/>
    <w:rsid w:val="000E6528"/>
    <w:rsid w:val="000F16D1"/>
    <w:rsid w:val="000F1DF5"/>
    <w:rsid w:val="000F658A"/>
    <w:rsid w:val="0010210A"/>
    <w:rsid w:val="00106633"/>
    <w:rsid w:val="00127F98"/>
    <w:rsid w:val="001362B1"/>
    <w:rsid w:val="001400F2"/>
    <w:rsid w:val="001403C0"/>
    <w:rsid w:val="001514F7"/>
    <w:rsid w:val="00163766"/>
    <w:rsid w:val="00174CCB"/>
    <w:rsid w:val="0018214F"/>
    <w:rsid w:val="00182994"/>
    <w:rsid w:val="00183BAF"/>
    <w:rsid w:val="00184627"/>
    <w:rsid w:val="001A1090"/>
    <w:rsid w:val="001A6771"/>
    <w:rsid w:val="001B1ED6"/>
    <w:rsid w:val="001B4960"/>
    <w:rsid w:val="001C0025"/>
    <w:rsid w:val="001C27C3"/>
    <w:rsid w:val="001C4D88"/>
    <w:rsid w:val="001E0614"/>
    <w:rsid w:val="001F4F77"/>
    <w:rsid w:val="0020711E"/>
    <w:rsid w:val="002224C3"/>
    <w:rsid w:val="0022504F"/>
    <w:rsid w:val="00227D02"/>
    <w:rsid w:val="00230044"/>
    <w:rsid w:val="00242EEF"/>
    <w:rsid w:val="00243537"/>
    <w:rsid w:val="0024492C"/>
    <w:rsid w:val="0025137F"/>
    <w:rsid w:val="002534DC"/>
    <w:rsid w:val="00253AC6"/>
    <w:rsid w:val="002701FD"/>
    <w:rsid w:val="00275EB1"/>
    <w:rsid w:val="002823BB"/>
    <w:rsid w:val="00283869"/>
    <w:rsid w:val="00284E52"/>
    <w:rsid w:val="002927D2"/>
    <w:rsid w:val="00296C8F"/>
    <w:rsid w:val="002A581F"/>
    <w:rsid w:val="002B46E7"/>
    <w:rsid w:val="002C3622"/>
    <w:rsid w:val="002C486D"/>
    <w:rsid w:val="002C5A87"/>
    <w:rsid w:val="002C6735"/>
    <w:rsid w:val="002D1612"/>
    <w:rsid w:val="002D468C"/>
    <w:rsid w:val="002D4933"/>
    <w:rsid w:val="002D5E16"/>
    <w:rsid w:val="002D66DF"/>
    <w:rsid w:val="002E0C32"/>
    <w:rsid w:val="002E698D"/>
    <w:rsid w:val="00304CBE"/>
    <w:rsid w:val="003107F3"/>
    <w:rsid w:val="00327AAB"/>
    <w:rsid w:val="00333E01"/>
    <w:rsid w:val="00335F25"/>
    <w:rsid w:val="00336A8C"/>
    <w:rsid w:val="00337BE2"/>
    <w:rsid w:val="00347D8A"/>
    <w:rsid w:val="003605B9"/>
    <w:rsid w:val="00363D1B"/>
    <w:rsid w:val="00364F1D"/>
    <w:rsid w:val="003A3D59"/>
    <w:rsid w:val="003A463E"/>
    <w:rsid w:val="003B00D1"/>
    <w:rsid w:val="003B2967"/>
    <w:rsid w:val="003C5766"/>
    <w:rsid w:val="003D5A0B"/>
    <w:rsid w:val="003D5C33"/>
    <w:rsid w:val="003E1BD3"/>
    <w:rsid w:val="003E2586"/>
    <w:rsid w:val="003E410D"/>
    <w:rsid w:val="003E5372"/>
    <w:rsid w:val="003E62C4"/>
    <w:rsid w:val="003E79B9"/>
    <w:rsid w:val="003F00FE"/>
    <w:rsid w:val="003F410C"/>
    <w:rsid w:val="0040005C"/>
    <w:rsid w:val="00400A9E"/>
    <w:rsid w:val="00400E24"/>
    <w:rsid w:val="004047CB"/>
    <w:rsid w:val="0041028A"/>
    <w:rsid w:val="00414F8D"/>
    <w:rsid w:val="00414FBC"/>
    <w:rsid w:val="004377B5"/>
    <w:rsid w:val="0045002B"/>
    <w:rsid w:val="00464E3A"/>
    <w:rsid w:val="00470D16"/>
    <w:rsid w:val="004719FB"/>
    <w:rsid w:val="00481AD7"/>
    <w:rsid w:val="00490E51"/>
    <w:rsid w:val="00493314"/>
    <w:rsid w:val="00497194"/>
    <w:rsid w:val="004A1C9F"/>
    <w:rsid w:val="004A7EBC"/>
    <w:rsid w:val="004B3C00"/>
    <w:rsid w:val="004D42CD"/>
    <w:rsid w:val="004D4C84"/>
    <w:rsid w:val="004D7A7C"/>
    <w:rsid w:val="004F2F5D"/>
    <w:rsid w:val="004F6761"/>
    <w:rsid w:val="00504AE9"/>
    <w:rsid w:val="00517D9D"/>
    <w:rsid w:val="005205B5"/>
    <w:rsid w:val="0053113A"/>
    <w:rsid w:val="0054168F"/>
    <w:rsid w:val="00552B30"/>
    <w:rsid w:val="00553074"/>
    <w:rsid w:val="0056028B"/>
    <w:rsid w:val="00563419"/>
    <w:rsid w:val="005676B4"/>
    <w:rsid w:val="00581E8E"/>
    <w:rsid w:val="00583959"/>
    <w:rsid w:val="00586EF6"/>
    <w:rsid w:val="00590371"/>
    <w:rsid w:val="005A467B"/>
    <w:rsid w:val="005A539B"/>
    <w:rsid w:val="005B1EB0"/>
    <w:rsid w:val="005B7370"/>
    <w:rsid w:val="005B73D2"/>
    <w:rsid w:val="005D22B6"/>
    <w:rsid w:val="005D6604"/>
    <w:rsid w:val="005E06D7"/>
    <w:rsid w:val="005E585E"/>
    <w:rsid w:val="005F4236"/>
    <w:rsid w:val="00603A31"/>
    <w:rsid w:val="006101AA"/>
    <w:rsid w:val="00621E00"/>
    <w:rsid w:val="00623162"/>
    <w:rsid w:val="00623D69"/>
    <w:rsid w:val="00626664"/>
    <w:rsid w:val="00637156"/>
    <w:rsid w:val="006431D4"/>
    <w:rsid w:val="00650C52"/>
    <w:rsid w:val="006520A4"/>
    <w:rsid w:val="0066328F"/>
    <w:rsid w:val="00665CAC"/>
    <w:rsid w:val="0066672B"/>
    <w:rsid w:val="00674F7B"/>
    <w:rsid w:val="0067598B"/>
    <w:rsid w:val="006768C7"/>
    <w:rsid w:val="006839E1"/>
    <w:rsid w:val="0068585F"/>
    <w:rsid w:val="00690A76"/>
    <w:rsid w:val="006B5E99"/>
    <w:rsid w:val="006C70CC"/>
    <w:rsid w:val="006D4ADA"/>
    <w:rsid w:val="006D799E"/>
    <w:rsid w:val="006E31C6"/>
    <w:rsid w:val="006E3E62"/>
    <w:rsid w:val="006E5D75"/>
    <w:rsid w:val="006E782B"/>
    <w:rsid w:val="006F0737"/>
    <w:rsid w:val="006F577E"/>
    <w:rsid w:val="00703BE6"/>
    <w:rsid w:val="00713781"/>
    <w:rsid w:val="00721929"/>
    <w:rsid w:val="00730D5C"/>
    <w:rsid w:val="00740A67"/>
    <w:rsid w:val="00761C8F"/>
    <w:rsid w:val="00765322"/>
    <w:rsid w:val="00771B46"/>
    <w:rsid w:val="007773E0"/>
    <w:rsid w:val="00783572"/>
    <w:rsid w:val="00786A05"/>
    <w:rsid w:val="00791051"/>
    <w:rsid w:val="00794B19"/>
    <w:rsid w:val="007B1AF0"/>
    <w:rsid w:val="007C36D7"/>
    <w:rsid w:val="007C7058"/>
    <w:rsid w:val="007E0820"/>
    <w:rsid w:val="007F1249"/>
    <w:rsid w:val="007F13C4"/>
    <w:rsid w:val="007F2656"/>
    <w:rsid w:val="0080372C"/>
    <w:rsid w:val="00804554"/>
    <w:rsid w:val="008257C6"/>
    <w:rsid w:val="00830AB9"/>
    <w:rsid w:val="00834BD8"/>
    <w:rsid w:val="008413AD"/>
    <w:rsid w:val="008441DF"/>
    <w:rsid w:val="00852F2D"/>
    <w:rsid w:val="00864379"/>
    <w:rsid w:val="00877153"/>
    <w:rsid w:val="008800D1"/>
    <w:rsid w:val="0089009E"/>
    <w:rsid w:val="00894626"/>
    <w:rsid w:val="008A010E"/>
    <w:rsid w:val="008A1046"/>
    <w:rsid w:val="008A59A0"/>
    <w:rsid w:val="008B4A77"/>
    <w:rsid w:val="008C4ABE"/>
    <w:rsid w:val="008C6B40"/>
    <w:rsid w:val="008F64E8"/>
    <w:rsid w:val="008F725E"/>
    <w:rsid w:val="00903FCA"/>
    <w:rsid w:val="009103B7"/>
    <w:rsid w:val="009160B5"/>
    <w:rsid w:val="00922F82"/>
    <w:rsid w:val="00927B82"/>
    <w:rsid w:val="00927D50"/>
    <w:rsid w:val="009308B1"/>
    <w:rsid w:val="009461D4"/>
    <w:rsid w:val="00950797"/>
    <w:rsid w:val="009528CA"/>
    <w:rsid w:val="00971500"/>
    <w:rsid w:val="00980A41"/>
    <w:rsid w:val="0098607A"/>
    <w:rsid w:val="009860D9"/>
    <w:rsid w:val="00997CD1"/>
    <w:rsid w:val="00997FA4"/>
    <w:rsid w:val="009A5789"/>
    <w:rsid w:val="009B09E1"/>
    <w:rsid w:val="009B475A"/>
    <w:rsid w:val="009D3721"/>
    <w:rsid w:val="009D64F9"/>
    <w:rsid w:val="009D6BED"/>
    <w:rsid w:val="009E1D64"/>
    <w:rsid w:val="009F07EE"/>
    <w:rsid w:val="009F17EB"/>
    <w:rsid w:val="009F6A3B"/>
    <w:rsid w:val="00A05E23"/>
    <w:rsid w:val="00A126CB"/>
    <w:rsid w:val="00A159D3"/>
    <w:rsid w:val="00A164DD"/>
    <w:rsid w:val="00A215F0"/>
    <w:rsid w:val="00A30195"/>
    <w:rsid w:val="00A4307C"/>
    <w:rsid w:val="00A506A6"/>
    <w:rsid w:val="00A5346E"/>
    <w:rsid w:val="00A60A5A"/>
    <w:rsid w:val="00A61C0A"/>
    <w:rsid w:val="00A73DE4"/>
    <w:rsid w:val="00A8441E"/>
    <w:rsid w:val="00A84CCA"/>
    <w:rsid w:val="00A858D8"/>
    <w:rsid w:val="00A86342"/>
    <w:rsid w:val="00A9492F"/>
    <w:rsid w:val="00A959E8"/>
    <w:rsid w:val="00AA58E2"/>
    <w:rsid w:val="00AB41A0"/>
    <w:rsid w:val="00AB701B"/>
    <w:rsid w:val="00AB7ADA"/>
    <w:rsid w:val="00AC000C"/>
    <w:rsid w:val="00B029EF"/>
    <w:rsid w:val="00B13519"/>
    <w:rsid w:val="00B136C9"/>
    <w:rsid w:val="00B241A1"/>
    <w:rsid w:val="00B257D0"/>
    <w:rsid w:val="00B30226"/>
    <w:rsid w:val="00B30A1F"/>
    <w:rsid w:val="00B33F05"/>
    <w:rsid w:val="00B47106"/>
    <w:rsid w:val="00B62CC9"/>
    <w:rsid w:val="00B66225"/>
    <w:rsid w:val="00B805C7"/>
    <w:rsid w:val="00B86F0B"/>
    <w:rsid w:val="00B90557"/>
    <w:rsid w:val="00B95BF6"/>
    <w:rsid w:val="00B95C45"/>
    <w:rsid w:val="00BA19F9"/>
    <w:rsid w:val="00BA3CBB"/>
    <w:rsid w:val="00BB16D6"/>
    <w:rsid w:val="00BB6A75"/>
    <w:rsid w:val="00BB7402"/>
    <w:rsid w:val="00BC5086"/>
    <w:rsid w:val="00BE10F8"/>
    <w:rsid w:val="00BE4C8A"/>
    <w:rsid w:val="00BF7BC0"/>
    <w:rsid w:val="00C04668"/>
    <w:rsid w:val="00C13419"/>
    <w:rsid w:val="00C20487"/>
    <w:rsid w:val="00C3551C"/>
    <w:rsid w:val="00C53EC5"/>
    <w:rsid w:val="00C567E5"/>
    <w:rsid w:val="00C655E1"/>
    <w:rsid w:val="00C804AD"/>
    <w:rsid w:val="00C80CEF"/>
    <w:rsid w:val="00C8502E"/>
    <w:rsid w:val="00C86A79"/>
    <w:rsid w:val="00C872A7"/>
    <w:rsid w:val="00C911D4"/>
    <w:rsid w:val="00CA164F"/>
    <w:rsid w:val="00CA1EB5"/>
    <w:rsid w:val="00CA6D51"/>
    <w:rsid w:val="00CB0461"/>
    <w:rsid w:val="00CB2631"/>
    <w:rsid w:val="00CB3711"/>
    <w:rsid w:val="00CB7391"/>
    <w:rsid w:val="00CD3842"/>
    <w:rsid w:val="00CD6544"/>
    <w:rsid w:val="00CE10F9"/>
    <w:rsid w:val="00CE1D4C"/>
    <w:rsid w:val="00CF2627"/>
    <w:rsid w:val="00CF5C86"/>
    <w:rsid w:val="00D06B43"/>
    <w:rsid w:val="00D241B7"/>
    <w:rsid w:val="00D27404"/>
    <w:rsid w:val="00D346CE"/>
    <w:rsid w:val="00D37C9D"/>
    <w:rsid w:val="00D402CF"/>
    <w:rsid w:val="00D414E5"/>
    <w:rsid w:val="00D41E3F"/>
    <w:rsid w:val="00D50516"/>
    <w:rsid w:val="00D7309C"/>
    <w:rsid w:val="00D77899"/>
    <w:rsid w:val="00D8190D"/>
    <w:rsid w:val="00D900F9"/>
    <w:rsid w:val="00DA4588"/>
    <w:rsid w:val="00DC791C"/>
    <w:rsid w:val="00DD0541"/>
    <w:rsid w:val="00DD52B6"/>
    <w:rsid w:val="00DD57E5"/>
    <w:rsid w:val="00DD5902"/>
    <w:rsid w:val="00DE1C5E"/>
    <w:rsid w:val="00DE2304"/>
    <w:rsid w:val="00DF2E78"/>
    <w:rsid w:val="00DF417B"/>
    <w:rsid w:val="00E00215"/>
    <w:rsid w:val="00E028DF"/>
    <w:rsid w:val="00E1069F"/>
    <w:rsid w:val="00E269C3"/>
    <w:rsid w:val="00E2701B"/>
    <w:rsid w:val="00E31023"/>
    <w:rsid w:val="00E36A42"/>
    <w:rsid w:val="00E50937"/>
    <w:rsid w:val="00E51A1B"/>
    <w:rsid w:val="00E67EB9"/>
    <w:rsid w:val="00E811BD"/>
    <w:rsid w:val="00E962BF"/>
    <w:rsid w:val="00E96B06"/>
    <w:rsid w:val="00EB5A88"/>
    <w:rsid w:val="00EB7E76"/>
    <w:rsid w:val="00ED4722"/>
    <w:rsid w:val="00EE55F0"/>
    <w:rsid w:val="00EF61CF"/>
    <w:rsid w:val="00F03F4E"/>
    <w:rsid w:val="00F121A5"/>
    <w:rsid w:val="00F24D29"/>
    <w:rsid w:val="00F55871"/>
    <w:rsid w:val="00F61EA9"/>
    <w:rsid w:val="00F6297A"/>
    <w:rsid w:val="00F82346"/>
    <w:rsid w:val="00F90DFB"/>
    <w:rsid w:val="00FC5439"/>
    <w:rsid w:val="00FC5B7A"/>
    <w:rsid w:val="00FF0B83"/>
    <w:rsid w:val="00FF0DB8"/>
    <w:rsid w:val="00FF6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BE8B1"/>
  <w15:chartTrackingRefBased/>
  <w15:docId w15:val="{545B52E6-5E47-4617-9882-B21BC119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A1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30A1F"/>
    <w:pPr>
      <w:keepNext/>
      <w:spacing w:before="240" w:after="60"/>
      <w:outlineLvl w:val="0"/>
    </w:pPr>
    <w:rPr>
      <w:rFonts w:ascii="Arial" w:eastAsia="Arial Unicode MS" w:hAnsi="Arial" w:cs="Arial"/>
      <w:b/>
      <w:bCs/>
      <w:kern w:val="32"/>
      <w:sz w:val="32"/>
      <w:szCs w:val="32"/>
    </w:rPr>
  </w:style>
  <w:style w:type="paragraph" w:styleId="Ttulo2">
    <w:name w:val="heading 2"/>
    <w:basedOn w:val="Normal"/>
    <w:next w:val="Normal"/>
    <w:link w:val="Ttulo2Char"/>
    <w:uiPriority w:val="9"/>
    <w:semiHidden/>
    <w:unhideWhenUsed/>
    <w:qFormat/>
    <w:rsid w:val="00B30A1F"/>
    <w:pPr>
      <w:keepNext/>
      <w:jc w:val="center"/>
      <w:outlineLvl w:val="1"/>
    </w:pPr>
    <w:rPr>
      <w:rFonts w:eastAsia="Arial Unicode MS"/>
      <w:b/>
      <w:szCs w:val="20"/>
    </w:rPr>
  </w:style>
  <w:style w:type="paragraph" w:styleId="Ttulo3">
    <w:name w:val="heading 3"/>
    <w:basedOn w:val="Normal"/>
    <w:next w:val="Normal"/>
    <w:link w:val="Ttulo3Char"/>
    <w:uiPriority w:val="9"/>
    <w:semiHidden/>
    <w:unhideWhenUsed/>
    <w:qFormat/>
    <w:rsid w:val="00B30A1F"/>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B30A1F"/>
    <w:pPr>
      <w:keepNext/>
      <w:outlineLvl w:val="3"/>
    </w:pPr>
    <w:rPr>
      <w:rFonts w:eastAsia="Arial Unicode MS"/>
      <w:b/>
      <w:sz w:val="20"/>
      <w:szCs w:val="20"/>
    </w:rPr>
  </w:style>
  <w:style w:type="paragraph" w:styleId="Ttulo6">
    <w:name w:val="heading 6"/>
    <w:basedOn w:val="Normal"/>
    <w:next w:val="Normal"/>
    <w:link w:val="Ttulo6Char"/>
    <w:semiHidden/>
    <w:unhideWhenUsed/>
    <w:qFormat/>
    <w:rsid w:val="00B30A1F"/>
    <w:pPr>
      <w:keepNext/>
      <w:jc w:val="both"/>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0A1F"/>
    <w:rPr>
      <w:rFonts w:ascii="Arial" w:eastAsia="Arial Unicode MS" w:hAnsi="Arial" w:cs="Arial"/>
      <w:b/>
      <w:bCs/>
      <w:kern w:val="32"/>
      <w:sz w:val="32"/>
      <w:szCs w:val="32"/>
      <w:lang w:eastAsia="pt-BR"/>
    </w:rPr>
  </w:style>
  <w:style w:type="character" w:customStyle="1" w:styleId="Ttulo2Char">
    <w:name w:val="Título 2 Char"/>
    <w:basedOn w:val="Fontepargpadro"/>
    <w:link w:val="Ttulo2"/>
    <w:uiPriority w:val="9"/>
    <w:semiHidden/>
    <w:rsid w:val="00B30A1F"/>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uiPriority w:val="9"/>
    <w:semiHidden/>
    <w:rsid w:val="00B30A1F"/>
    <w:rPr>
      <w:rFonts w:ascii="Cambria" w:eastAsia="Times New Roman" w:hAnsi="Cambria" w:cs="Times New Roman"/>
      <w:b/>
      <w:bCs/>
      <w:sz w:val="26"/>
      <w:szCs w:val="26"/>
      <w:lang w:eastAsia="pt-BR"/>
    </w:rPr>
  </w:style>
  <w:style w:type="character" w:customStyle="1" w:styleId="Ttulo4Char">
    <w:name w:val="Título 4 Char"/>
    <w:basedOn w:val="Fontepargpadro"/>
    <w:link w:val="Ttulo4"/>
    <w:semiHidden/>
    <w:rsid w:val="00B30A1F"/>
    <w:rPr>
      <w:rFonts w:ascii="Times New Roman" w:eastAsia="Arial Unicode MS" w:hAnsi="Times New Roman" w:cs="Times New Roman"/>
      <w:b/>
      <w:sz w:val="20"/>
      <w:szCs w:val="20"/>
      <w:lang w:eastAsia="pt-BR"/>
    </w:rPr>
  </w:style>
  <w:style w:type="character" w:customStyle="1" w:styleId="Ttulo6Char">
    <w:name w:val="Título 6 Char"/>
    <w:basedOn w:val="Fontepargpadro"/>
    <w:link w:val="Ttulo6"/>
    <w:semiHidden/>
    <w:rsid w:val="00B30A1F"/>
    <w:rPr>
      <w:rFonts w:ascii="Times New Roman" w:eastAsia="Times New Roman" w:hAnsi="Times New Roman" w:cs="Times New Roman"/>
      <w:b/>
      <w:sz w:val="20"/>
      <w:szCs w:val="20"/>
      <w:lang w:eastAsia="pt-BR"/>
    </w:rPr>
  </w:style>
  <w:style w:type="character" w:styleId="Hyperlink">
    <w:name w:val="Hyperlink"/>
    <w:uiPriority w:val="99"/>
    <w:unhideWhenUsed/>
    <w:rsid w:val="00B30A1F"/>
    <w:rPr>
      <w:color w:val="0000FF"/>
      <w:u w:val="single"/>
    </w:rPr>
  </w:style>
  <w:style w:type="character" w:styleId="HiperlinkVisitado">
    <w:name w:val="FollowedHyperlink"/>
    <w:uiPriority w:val="99"/>
    <w:semiHidden/>
    <w:unhideWhenUsed/>
    <w:rsid w:val="00B30A1F"/>
    <w:rPr>
      <w:color w:val="800080"/>
      <w:u w:val="single"/>
    </w:rPr>
  </w:style>
  <w:style w:type="paragraph" w:styleId="Pr-formataoHTML">
    <w:name w:val="HTML Preformatted"/>
    <w:basedOn w:val="Normal"/>
    <w:link w:val="Pr-formataoHTMLChar"/>
    <w:uiPriority w:val="99"/>
    <w:semiHidden/>
    <w:unhideWhenUsed/>
    <w:rsid w:val="00B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30A1F"/>
    <w:rPr>
      <w:rFonts w:ascii="Courier New" w:eastAsia="Times New Roman" w:hAnsi="Courier New" w:cs="Courier New"/>
      <w:sz w:val="20"/>
      <w:szCs w:val="20"/>
      <w:lang w:eastAsia="pt-BR"/>
    </w:rPr>
  </w:style>
  <w:style w:type="paragraph" w:customStyle="1" w:styleId="msonormal0">
    <w:name w:val="msonormal"/>
    <w:basedOn w:val="Normal"/>
    <w:uiPriority w:val="99"/>
    <w:rsid w:val="00B30A1F"/>
    <w:pPr>
      <w:spacing w:before="100" w:beforeAutospacing="1" w:after="100" w:afterAutospacing="1"/>
    </w:pPr>
  </w:style>
  <w:style w:type="paragraph" w:styleId="NormalWeb">
    <w:name w:val="Normal (Web)"/>
    <w:basedOn w:val="Normal"/>
    <w:uiPriority w:val="99"/>
    <w:unhideWhenUsed/>
    <w:rsid w:val="00B30A1F"/>
    <w:pPr>
      <w:spacing w:before="100" w:beforeAutospacing="1" w:after="100" w:afterAutospacing="1"/>
    </w:pPr>
  </w:style>
  <w:style w:type="paragraph" w:styleId="Textodenotaderodap">
    <w:name w:val="footnote text"/>
    <w:basedOn w:val="Normal"/>
    <w:link w:val="TextodenotaderodapChar"/>
    <w:uiPriority w:val="99"/>
    <w:semiHidden/>
    <w:unhideWhenUsed/>
    <w:rsid w:val="00B30A1F"/>
    <w:rPr>
      <w:rFonts w:ascii="Arial" w:hAnsi="Arial" w:cs="Arial"/>
      <w:sz w:val="20"/>
      <w:szCs w:val="20"/>
    </w:rPr>
  </w:style>
  <w:style w:type="character" w:customStyle="1" w:styleId="TextodenotaderodapChar">
    <w:name w:val="Texto de nota de rodapé Char"/>
    <w:basedOn w:val="Fontepargpadro"/>
    <w:link w:val="Textodenotaderodap"/>
    <w:uiPriority w:val="99"/>
    <w:semiHidden/>
    <w:rsid w:val="00B30A1F"/>
    <w:rPr>
      <w:rFonts w:ascii="Arial" w:eastAsia="Times New Roman" w:hAnsi="Arial" w:cs="Arial"/>
      <w:sz w:val="20"/>
      <w:szCs w:val="20"/>
      <w:lang w:eastAsia="pt-BR"/>
    </w:rPr>
  </w:style>
  <w:style w:type="paragraph" w:styleId="Cabealho">
    <w:name w:val="header"/>
    <w:basedOn w:val="Normal"/>
    <w:link w:val="CabealhoChar"/>
    <w:uiPriority w:val="99"/>
    <w:unhideWhenUsed/>
    <w:rsid w:val="00B30A1F"/>
    <w:pPr>
      <w:tabs>
        <w:tab w:val="center" w:pos="4419"/>
        <w:tab w:val="right" w:pos="8838"/>
      </w:tabs>
    </w:pPr>
    <w:rPr>
      <w:sz w:val="28"/>
      <w:szCs w:val="20"/>
    </w:rPr>
  </w:style>
  <w:style w:type="character" w:customStyle="1" w:styleId="CabealhoChar">
    <w:name w:val="Cabeçalho Char"/>
    <w:basedOn w:val="Fontepargpadro"/>
    <w:link w:val="Cabealho"/>
    <w:uiPriority w:val="99"/>
    <w:rsid w:val="00B30A1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B30A1F"/>
    <w:pPr>
      <w:tabs>
        <w:tab w:val="center" w:pos="4419"/>
        <w:tab w:val="right" w:pos="8838"/>
      </w:tabs>
    </w:pPr>
  </w:style>
  <w:style w:type="character" w:customStyle="1" w:styleId="RodapChar">
    <w:name w:val="Rodapé Char"/>
    <w:basedOn w:val="Fontepargpadro"/>
    <w:link w:val="Rodap"/>
    <w:uiPriority w:val="99"/>
    <w:rsid w:val="00B30A1F"/>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B30A1F"/>
    <w:pPr>
      <w:tabs>
        <w:tab w:val="left" w:pos="1701"/>
      </w:tabs>
      <w:spacing w:before="120"/>
      <w:jc w:val="center"/>
    </w:pPr>
    <w:rPr>
      <w:b/>
      <w:sz w:val="28"/>
      <w:szCs w:val="20"/>
    </w:rPr>
  </w:style>
  <w:style w:type="character" w:customStyle="1" w:styleId="TtuloChar">
    <w:name w:val="Título Char"/>
    <w:basedOn w:val="Fontepargpadro"/>
    <w:link w:val="Ttulo"/>
    <w:uiPriority w:val="99"/>
    <w:rsid w:val="00B30A1F"/>
    <w:rPr>
      <w:rFonts w:ascii="Times New Roman" w:eastAsia="Times New Roman" w:hAnsi="Times New Roman" w:cs="Times New Roman"/>
      <w:b/>
      <w:sz w:val="28"/>
      <w:szCs w:val="20"/>
      <w:lang w:eastAsia="pt-BR"/>
    </w:rPr>
  </w:style>
  <w:style w:type="paragraph" w:styleId="Corpodetexto">
    <w:name w:val="Body Text"/>
    <w:basedOn w:val="Normal"/>
    <w:link w:val="CorpodetextoChar"/>
    <w:uiPriority w:val="1"/>
    <w:unhideWhenUsed/>
    <w:qFormat/>
    <w:rsid w:val="00B30A1F"/>
    <w:pPr>
      <w:jc w:val="both"/>
    </w:pPr>
    <w:rPr>
      <w:sz w:val="20"/>
      <w:szCs w:val="20"/>
    </w:rPr>
  </w:style>
  <w:style w:type="character" w:customStyle="1" w:styleId="CorpodetextoChar">
    <w:name w:val="Corpo de texto Char"/>
    <w:basedOn w:val="Fontepargpadro"/>
    <w:link w:val="Corpodetexto"/>
    <w:uiPriority w:val="1"/>
    <w:rsid w:val="00B30A1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B30A1F"/>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30A1F"/>
    <w:rPr>
      <w:rFonts w:ascii="Times New Roman" w:eastAsia="Times New Roman" w:hAnsi="Times New Roman" w:cs="Times New Roman"/>
      <w:sz w:val="20"/>
      <w:szCs w:val="20"/>
      <w:lang w:eastAsia="pt-BR"/>
    </w:rPr>
  </w:style>
  <w:style w:type="paragraph" w:styleId="Subttulo">
    <w:name w:val="Subtitle"/>
    <w:basedOn w:val="Normal"/>
    <w:link w:val="SubttuloChar"/>
    <w:uiPriority w:val="99"/>
    <w:qFormat/>
    <w:rsid w:val="00B30A1F"/>
    <w:pPr>
      <w:jc w:val="center"/>
    </w:pPr>
    <w:rPr>
      <w:rFonts w:ascii="Comic Sans MS" w:hAnsi="Comic Sans MS"/>
      <w:szCs w:val="20"/>
    </w:rPr>
  </w:style>
  <w:style w:type="character" w:customStyle="1" w:styleId="SubttuloChar">
    <w:name w:val="Subtítulo Char"/>
    <w:basedOn w:val="Fontepargpadro"/>
    <w:link w:val="Subttulo"/>
    <w:uiPriority w:val="99"/>
    <w:rsid w:val="00B30A1F"/>
    <w:rPr>
      <w:rFonts w:ascii="Comic Sans MS" w:eastAsia="Times New Roman" w:hAnsi="Comic Sans MS" w:cs="Times New Roman"/>
      <w:sz w:val="24"/>
      <w:szCs w:val="20"/>
      <w:lang w:eastAsia="pt-BR"/>
    </w:rPr>
  </w:style>
  <w:style w:type="paragraph" w:styleId="Corpodetexto2">
    <w:name w:val="Body Text 2"/>
    <w:basedOn w:val="Normal"/>
    <w:link w:val="Corpodetexto2Char"/>
    <w:uiPriority w:val="99"/>
    <w:semiHidden/>
    <w:unhideWhenUsed/>
    <w:rsid w:val="00B30A1F"/>
    <w:pPr>
      <w:autoSpaceDE w:val="0"/>
      <w:autoSpaceDN w:val="0"/>
      <w:adjustRightInd w:val="0"/>
      <w:jc w:val="both"/>
    </w:pPr>
    <w:rPr>
      <w:rFonts w:ascii="Arial" w:hAnsi="Arial" w:cs="Arial"/>
      <w:color w:val="000000"/>
    </w:rPr>
  </w:style>
  <w:style w:type="character" w:customStyle="1" w:styleId="Corpodetexto2Char">
    <w:name w:val="Corpo de texto 2 Char"/>
    <w:basedOn w:val="Fontepargpadro"/>
    <w:link w:val="Corpodetexto2"/>
    <w:uiPriority w:val="99"/>
    <w:semiHidden/>
    <w:rsid w:val="00B30A1F"/>
    <w:rPr>
      <w:rFonts w:ascii="Arial" w:eastAsia="Times New Roman" w:hAnsi="Arial" w:cs="Arial"/>
      <w:color w:val="000000"/>
      <w:sz w:val="24"/>
      <w:szCs w:val="24"/>
      <w:lang w:eastAsia="pt-BR"/>
    </w:rPr>
  </w:style>
  <w:style w:type="paragraph" w:styleId="Corpodetexto3">
    <w:name w:val="Body Text 3"/>
    <w:basedOn w:val="Normal"/>
    <w:link w:val="Corpodetexto3Char"/>
    <w:uiPriority w:val="99"/>
    <w:semiHidden/>
    <w:unhideWhenUsed/>
    <w:rsid w:val="00B30A1F"/>
    <w:pPr>
      <w:spacing w:after="120"/>
    </w:pPr>
    <w:rPr>
      <w:rFonts w:ascii="Arial" w:hAnsi="Arial" w:cs="Arial"/>
      <w:sz w:val="16"/>
      <w:szCs w:val="16"/>
    </w:rPr>
  </w:style>
  <w:style w:type="character" w:customStyle="1" w:styleId="Corpodetexto3Char">
    <w:name w:val="Corpo de texto 3 Char"/>
    <w:basedOn w:val="Fontepargpadro"/>
    <w:link w:val="Corpodetexto3"/>
    <w:uiPriority w:val="99"/>
    <w:semiHidden/>
    <w:rsid w:val="00B30A1F"/>
    <w:rPr>
      <w:rFonts w:ascii="Arial" w:eastAsia="Times New Roman" w:hAnsi="Arial" w:cs="Arial"/>
      <w:sz w:val="16"/>
      <w:szCs w:val="16"/>
      <w:lang w:eastAsia="pt-BR"/>
    </w:rPr>
  </w:style>
  <w:style w:type="paragraph" w:styleId="Recuodecorpodetexto2">
    <w:name w:val="Body Text Indent 2"/>
    <w:basedOn w:val="Normal"/>
    <w:link w:val="Recuodecorpodetexto2Char"/>
    <w:uiPriority w:val="99"/>
    <w:semiHidden/>
    <w:unhideWhenUsed/>
    <w:rsid w:val="00B30A1F"/>
    <w:pPr>
      <w:ind w:firstLine="360"/>
      <w:jc w:val="both"/>
    </w:pPr>
    <w:rPr>
      <w:rFonts w:ascii="Arial" w:hAnsi="Arial" w:cs="Arial"/>
    </w:rPr>
  </w:style>
  <w:style w:type="character" w:customStyle="1" w:styleId="Recuodecorpodetexto2Char">
    <w:name w:val="Recuo de corpo de texto 2 Char"/>
    <w:basedOn w:val="Fontepargpadro"/>
    <w:link w:val="Recuodecorpodetexto2"/>
    <w:uiPriority w:val="99"/>
    <w:semiHidden/>
    <w:rsid w:val="00B30A1F"/>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unhideWhenUsed/>
    <w:rsid w:val="00B30A1F"/>
    <w:pPr>
      <w:ind w:firstLine="708"/>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30A1F"/>
    <w:rPr>
      <w:rFonts w:ascii="Arial" w:eastAsia="Times New Roman" w:hAnsi="Arial" w:cs="Arial"/>
      <w:sz w:val="24"/>
      <w:szCs w:val="24"/>
      <w:lang w:eastAsia="pt-BR"/>
    </w:rPr>
  </w:style>
  <w:style w:type="character" w:customStyle="1" w:styleId="TextosemFormataoChar">
    <w:name w:val="Texto sem Formatação Char"/>
    <w:aliases w:val="Plain Text Char,Texto simples Char"/>
    <w:basedOn w:val="Fontepargpadro"/>
    <w:link w:val="TextosemFormatao"/>
    <w:uiPriority w:val="99"/>
    <w:semiHidden/>
    <w:locked/>
    <w:rsid w:val="00B30A1F"/>
    <w:rPr>
      <w:rFonts w:ascii="Courier New" w:hAnsi="Courier New" w:cs="Courier New"/>
      <w:szCs w:val="24"/>
    </w:rPr>
  </w:style>
  <w:style w:type="paragraph" w:styleId="TextosemFormatao">
    <w:name w:val="Plain Text"/>
    <w:aliases w:val="Plain Text,Texto simples"/>
    <w:basedOn w:val="Normal"/>
    <w:link w:val="TextosemFormataoChar"/>
    <w:uiPriority w:val="99"/>
    <w:semiHidden/>
    <w:unhideWhenUsed/>
    <w:rsid w:val="00B30A1F"/>
    <w:rPr>
      <w:rFonts w:ascii="Courier New" w:eastAsiaTheme="minorHAnsi" w:hAnsi="Courier New" w:cs="Courier New"/>
      <w:sz w:val="22"/>
      <w:lang w:eastAsia="en-US"/>
    </w:rPr>
  </w:style>
  <w:style w:type="character" w:customStyle="1" w:styleId="TextosemFormataoChar1">
    <w:name w:val="Texto sem Formatação Char1"/>
    <w:aliases w:val="Plain Text Char1,Texto simples Char1"/>
    <w:basedOn w:val="Fontepargpadro"/>
    <w:uiPriority w:val="99"/>
    <w:semiHidden/>
    <w:rsid w:val="00B30A1F"/>
    <w:rPr>
      <w:rFonts w:ascii="Consolas" w:eastAsia="Times New Roman" w:hAnsi="Consolas" w:cs="Times New Roman"/>
      <w:sz w:val="21"/>
      <w:szCs w:val="21"/>
      <w:lang w:eastAsia="pt-BR"/>
    </w:rPr>
  </w:style>
  <w:style w:type="paragraph" w:styleId="Textodebalo">
    <w:name w:val="Balloon Text"/>
    <w:basedOn w:val="Normal"/>
    <w:link w:val="TextodebaloChar"/>
    <w:uiPriority w:val="99"/>
    <w:semiHidden/>
    <w:unhideWhenUsed/>
    <w:rsid w:val="00B30A1F"/>
    <w:rPr>
      <w:rFonts w:ascii="Tahoma" w:hAnsi="Tahoma" w:cs="Tahoma"/>
      <w:sz w:val="16"/>
      <w:szCs w:val="16"/>
    </w:rPr>
  </w:style>
  <w:style w:type="character" w:customStyle="1" w:styleId="TextodebaloChar">
    <w:name w:val="Texto de balão Char"/>
    <w:basedOn w:val="Fontepargpadro"/>
    <w:link w:val="Textodebalo"/>
    <w:uiPriority w:val="99"/>
    <w:semiHidden/>
    <w:rsid w:val="00B30A1F"/>
    <w:rPr>
      <w:rFonts w:ascii="Tahoma" w:eastAsia="Times New Roman" w:hAnsi="Tahoma" w:cs="Tahoma"/>
      <w:sz w:val="16"/>
      <w:szCs w:val="16"/>
      <w:lang w:eastAsia="pt-BR"/>
    </w:rPr>
  </w:style>
  <w:style w:type="paragraph" w:styleId="SemEspaamento">
    <w:name w:val="No Spacing"/>
    <w:uiPriority w:val="1"/>
    <w:qFormat/>
    <w:rsid w:val="00B30A1F"/>
    <w:pPr>
      <w:spacing w:after="0" w:line="240" w:lineRule="auto"/>
    </w:pPr>
    <w:rPr>
      <w:rFonts w:ascii="Calibri" w:eastAsia="Calibri" w:hAnsi="Calibri" w:cs="Times New Roman"/>
    </w:rPr>
  </w:style>
  <w:style w:type="character" w:customStyle="1" w:styleId="PargrafodaListaChar">
    <w:name w:val="Parágrafo da Lista Char"/>
    <w:link w:val="PargrafodaLista"/>
    <w:uiPriority w:val="34"/>
    <w:locked/>
    <w:rsid w:val="00B30A1F"/>
    <w:rPr>
      <w:rFonts w:ascii="Calibri" w:eastAsia="Calibri" w:hAnsi="Calibri" w:cs="Calibri"/>
    </w:rPr>
  </w:style>
  <w:style w:type="paragraph" w:styleId="PargrafodaLista">
    <w:name w:val="List Paragraph"/>
    <w:basedOn w:val="Normal"/>
    <w:link w:val="PargrafodaListaChar"/>
    <w:uiPriority w:val="34"/>
    <w:qFormat/>
    <w:rsid w:val="00B30A1F"/>
    <w:pPr>
      <w:ind w:left="720"/>
      <w:contextualSpacing/>
    </w:pPr>
    <w:rPr>
      <w:rFonts w:ascii="Calibri" w:eastAsia="Calibri" w:hAnsi="Calibri" w:cs="Calibri"/>
      <w:sz w:val="22"/>
      <w:szCs w:val="22"/>
      <w:lang w:eastAsia="en-US"/>
    </w:rPr>
  </w:style>
  <w:style w:type="paragraph" w:customStyle="1" w:styleId="Normal0">
    <w:name w:val="[Normal]"/>
    <w:uiPriority w:val="99"/>
    <w:rsid w:val="00B30A1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justificado">
    <w:name w:val="Normal + justificado"/>
    <w:basedOn w:val="Normal"/>
    <w:uiPriority w:val="99"/>
    <w:rsid w:val="00B30A1F"/>
    <w:rPr>
      <w:sz w:val="36"/>
      <w:szCs w:val="36"/>
    </w:rPr>
  </w:style>
  <w:style w:type="paragraph" w:customStyle="1" w:styleId="P7">
    <w:name w:val="P7"/>
    <w:basedOn w:val="Normal"/>
    <w:uiPriority w:val="99"/>
    <w:rsid w:val="00B30A1F"/>
    <w:pPr>
      <w:widowControl w:val="0"/>
      <w:autoSpaceDE w:val="0"/>
    </w:pPr>
    <w:rPr>
      <w:rFonts w:ascii="Helvetica" w:eastAsia="Helvetica" w:hAnsi="Helvetica" w:cs="Helvetica"/>
      <w:sz w:val="22"/>
      <w:szCs w:val="20"/>
      <w:lang w:eastAsia="ar-SA"/>
    </w:rPr>
  </w:style>
  <w:style w:type="paragraph" w:customStyle="1" w:styleId="ptexto">
    <w:name w:val="p_texto"/>
    <w:basedOn w:val="Normal"/>
    <w:uiPriority w:val="99"/>
    <w:rsid w:val="00B30A1F"/>
    <w:pPr>
      <w:spacing w:before="100" w:beforeAutospacing="1" w:after="100" w:afterAutospacing="1"/>
    </w:pPr>
  </w:style>
  <w:style w:type="paragraph" w:customStyle="1" w:styleId="PargrafodaLista1">
    <w:name w:val="Parágrafo da Lista1"/>
    <w:basedOn w:val="Normal"/>
    <w:uiPriority w:val="99"/>
    <w:rsid w:val="00B30A1F"/>
    <w:pPr>
      <w:ind w:left="708"/>
    </w:pPr>
    <w:rPr>
      <w:sz w:val="20"/>
      <w:szCs w:val="20"/>
    </w:rPr>
  </w:style>
  <w:style w:type="paragraph" w:customStyle="1" w:styleId="Default">
    <w:name w:val="Default"/>
    <w:basedOn w:val="Normal"/>
    <w:rsid w:val="00B30A1F"/>
    <w:pPr>
      <w:autoSpaceDE w:val="0"/>
      <w:autoSpaceDN w:val="0"/>
    </w:pPr>
    <w:rPr>
      <w:rFonts w:ascii="Arial" w:eastAsia="Calibri" w:hAnsi="Arial" w:cs="Arial"/>
      <w:color w:val="000000"/>
      <w:lang w:eastAsia="en-US"/>
    </w:rPr>
  </w:style>
  <w:style w:type="paragraph" w:customStyle="1" w:styleId="xl65">
    <w:name w:val="xl65"/>
    <w:basedOn w:val="Normal"/>
    <w:uiPriority w:val="99"/>
    <w:rsid w:val="00B30A1F"/>
    <w:pPr>
      <w:spacing w:before="100" w:beforeAutospacing="1" w:after="100" w:afterAutospacing="1"/>
    </w:pPr>
  </w:style>
  <w:style w:type="paragraph" w:customStyle="1" w:styleId="xl66">
    <w:name w:val="xl66"/>
    <w:basedOn w:val="Normal"/>
    <w:uiPriority w:val="99"/>
    <w:rsid w:val="00B30A1F"/>
    <w:pPr>
      <w:pBdr>
        <w:top w:val="single" w:sz="4" w:space="0" w:color="9BC2E6"/>
        <w:bottom w:val="single" w:sz="4" w:space="0" w:color="9BC2E6"/>
      </w:pBdr>
      <w:spacing w:before="100" w:beforeAutospacing="1" w:after="100" w:afterAutospacing="1"/>
      <w:jc w:val="center"/>
    </w:pPr>
  </w:style>
  <w:style w:type="paragraph" w:customStyle="1" w:styleId="xl67">
    <w:name w:val="xl67"/>
    <w:basedOn w:val="Normal"/>
    <w:uiPriority w:val="99"/>
    <w:rsid w:val="00B30A1F"/>
    <w:pPr>
      <w:pBdr>
        <w:top w:val="single" w:sz="4" w:space="0" w:color="9BC2E6"/>
        <w:bottom w:val="single" w:sz="4" w:space="0" w:color="9BC2E6"/>
      </w:pBdr>
      <w:spacing w:before="100" w:beforeAutospacing="1" w:after="100" w:afterAutospacing="1"/>
    </w:pPr>
  </w:style>
  <w:style w:type="paragraph" w:customStyle="1" w:styleId="xl68">
    <w:name w:val="xl68"/>
    <w:basedOn w:val="Normal"/>
    <w:uiPriority w:val="99"/>
    <w:rsid w:val="00B30A1F"/>
    <w:pPr>
      <w:spacing w:before="100" w:beforeAutospacing="1" w:after="100" w:afterAutospacing="1"/>
      <w:jc w:val="center"/>
    </w:pPr>
  </w:style>
  <w:style w:type="paragraph" w:customStyle="1" w:styleId="xl69">
    <w:name w:val="xl69"/>
    <w:basedOn w:val="Normal"/>
    <w:uiPriority w:val="99"/>
    <w:rsid w:val="00B30A1F"/>
    <w:pPr>
      <w:pBdr>
        <w:top w:val="single" w:sz="4" w:space="0" w:color="9BC2E6"/>
        <w:bottom w:val="single" w:sz="4" w:space="0" w:color="9BC2E6"/>
      </w:pBdr>
      <w:spacing w:before="100" w:beforeAutospacing="1" w:after="100" w:afterAutospacing="1"/>
    </w:pPr>
    <w:rPr>
      <w:color w:val="000000"/>
    </w:rPr>
  </w:style>
  <w:style w:type="paragraph" w:customStyle="1" w:styleId="xl70">
    <w:name w:val="xl70"/>
    <w:basedOn w:val="Normal"/>
    <w:uiPriority w:val="99"/>
    <w:rsid w:val="00B30A1F"/>
    <w:pPr>
      <w:pBdr>
        <w:top w:val="single" w:sz="4" w:space="0" w:color="9BC2E6"/>
      </w:pBdr>
      <w:shd w:val="clear" w:color="auto" w:fill="5B9BD5"/>
      <w:spacing w:before="100" w:beforeAutospacing="1" w:after="100" w:afterAutospacing="1"/>
    </w:pPr>
    <w:rPr>
      <w:b/>
      <w:bCs/>
      <w:color w:val="FFFFFF"/>
    </w:rPr>
  </w:style>
  <w:style w:type="paragraph" w:customStyle="1" w:styleId="xl71">
    <w:name w:val="xl71"/>
    <w:basedOn w:val="Normal"/>
    <w:uiPriority w:val="99"/>
    <w:rsid w:val="00B30A1F"/>
    <w:pPr>
      <w:pBdr>
        <w:top w:val="single" w:sz="4" w:space="0" w:color="9BC2E6"/>
      </w:pBdr>
      <w:shd w:val="clear" w:color="auto" w:fill="5B9BD5"/>
      <w:spacing w:before="100" w:beforeAutospacing="1" w:after="100" w:afterAutospacing="1"/>
      <w:jc w:val="center"/>
    </w:pPr>
    <w:rPr>
      <w:b/>
      <w:bCs/>
      <w:color w:val="FFFFFF"/>
    </w:rPr>
  </w:style>
  <w:style w:type="paragraph" w:customStyle="1" w:styleId="xl72">
    <w:name w:val="xl72"/>
    <w:basedOn w:val="Normal"/>
    <w:uiPriority w:val="99"/>
    <w:rsid w:val="00B30A1F"/>
    <w:pPr>
      <w:pBdr>
        <w:top w:val="single" w:sz="4" w:space="0" w:color="9BC2E6"/>
      </w:pBdr>
      <w:shd w:val="clear" w:color="auto" w:fill="DDEBF7"/>
      <w:spacing w:before="100" w:beforeAutospacing="1" w:after="100" w:afterAutospacing="1"/>
    </w:pPr>
    <w:rPr>
      <w:color w:val="000000"/>
    </w:rPr>
  </w:style>
  <w:style w:type="paragraph" w:customStyle="1" w:styleId="xl73">
    <w:name w:val="xl73"/>
    <w:basedOn w:val="Normal"/>
    <w:uiPriority w:val="99"/>
    <w:rsid w:val="00B30A1F"/>
    <w:pPr>
      <w:pBdr>
        <w:top w:val="single" w:sz="4" w:space="0" w:color="9BC2E6"/>
      </w:pBdr>
      <w:shd w:val="clear" w:color="auto" w:fill="DDEBF7"/>
      <w:spacing w:before="100" w:beforeAutospacing="1" w:after="100" w:afterAutospacing="1"/>
      <w:jc w:val="center"/>
    </w:pPr>
  </w:style>
  <w:style w:type="paragraph" w:customStyle="1" w:styleId="xl74">
    <w:name w:val="xl74"/>
    <w:basedOn w:val="Normal"/>
    <w:uiPriority w:val="99"/>
    <w:rsid w:val="00B30A1F"/>
    <w:pPr>
      <w:pBdr>
        <w:top w:val="single" w:sz="4" w:space="0" w:color="9BC2E6"/>
      </w:pBdr>
      <w:spacing w:before="100" w:beforeAutospacing="1" w:after="100" w:afterAutospacing="1"/>
    </w:pPr>
    <w:rPr>
      <w:color w:val="000000"/>
    </w:rPr>
  </w:style>
  <w:style w:type="paragraph" w:customStyle="1" w:styleId="xl75">
    <w:name w:val="xl75"/>
    <w:basedOn w:val="Normal"/>
    <w:uiPriority w:val="99"/>
    <w:rsid w:val="00B30A1F"/>
    <w:pPr>
      <w:pBdr>
        <w:top w:val="single" w:sz="4" w:space="0" w:color="9BC2E6"/>
      </w:pBdr>
      <w:spacing w:before="100" w:beforeAutospacing="1" w:after="100" w:afterAutospacing="1"/>
      <w:jc w:val="center"/>
    </w:pPr>
  </w:style>
  <w:style w:type="paragraph" w:customStyle="1" w:styleId="xl76">
    <w:name w:val="xl76"/>
    <w:basedOn w:val="Normal"/>
    <w:uiPriority w:val="99"/>
    <w:rsid w:val="00B30A1F"/>
    <w:pPr>
      <w:pBdr>
        <w:top w:val="single" w:sz="4" w:space="0" w:color="9BC2E6"/>
      </w:pBdr>
      <w:spacing w:before="100" w:beforeAutospacing="1" w:after="100" w:afterAutospacing="1"/>
      <w:jc w:val="center"/>
    </w:pPr>
  </w:style>
  <w:style w:type="paragraph" w:customStyle="1" w:styleId="xl77">
    <w:name w:val="xl77"/>
    <w:basedOn w:val="Normal"/>
    <w:uiPriority w:val="99"/>
    <w:rsid w:val="00B30A1F"/>
    <w:pPr>
      <w:pBdr>
        <w:top w:val="single" w:sz="4" w:space="0" w:color="9BC2E6"/>
      </w:pBdr>
      <w:shd w:val="clear" w:color="auto" w:fill="DDEBF7"/>
      <w:spacing w:before="100" w:beforeAutospacing="1" w:after="100" w:afterAutospacing="1"/>
      <w:jc w:val="center"/>
    </w:pPr>
  </w:style>
  <w:style w:type="paragraph" w:customStyle="1" w:styleId="xl78">
    <w:name w:val="xl78"/>
    <w:basedOn w:val="Normal"/>
    <w:uiPriority w:val="99"/>
    <w:rsid w:val="00B30A1F"/>
    <w:pPr>
      <w:pBdr>
        <w:top w:val="single" w:sz="4" w:space="0" w:color="9BC2E6"/>
      </w:pBdr>
      <w:shd w:val="clear" w:color="auto" w:fill="5B9BD5"/>
      <w:spacing w:before="100" w:beforeAutospacing="1" w:after="100" w:afterAutospacing="1"/>
    </w:pPr>
    <w:rPr>
      <w:b/>
      <w:bCs/>
      <w:color w:val="FFFFFF"/>
    </w:rPr>
  </w:style>
  <w:style w:type="paragraph" w:customStyle="1" w:styleId="xl79">
    <w:name w:val="xl79"/>
    <w:basedOn w:val="Normal"/>
    <w:uiPriority w:val="99"/>
    <w:rsid w:val="00B30A1F"/>
    <w:pPr>
      <w:pBdr>
        <w:top w:val="single" w:sz="4" w:space="0" w:color="9BC2E6"/>
      </w:pBdr>
      <w:shd w:val="clear" w:color="auto" w:fill="DDEBF7"/>
      <w:spacing w:before="100" w:beforeAutospacing="1" w:after="100" w:afterAutospacing="1"/>
    </w:pPr>
  </w:style>
  <w:style w:type="paragraph" w:customStyle="1" w:styleId="xl80">
    <w:name w:val="xl80"/>
    <w:basedOn w:val="Normal"/>
    <w:uiPriority w:val="99"/>
    <w:rsid w:val="00B30A1F"/>
    <w:pPr>
      <w:pBdr>
        <w:top w:val="single" w:sz="4" w:space="0" w:color="9BC2E6"/>
      </w:pBdr>
      <w:spacing w:before="100" w:beforeAutospacing="1" w:after="100" w:afterAutospacing="1"/>
    </w:pPr>
  </w:style>
  <w:style w:type="paragraph" w:customStyle="1" w:styleId="xl81">
    <w:name w:val="xl81"/>
    <w:basedOn w:val="Normal"/>
    <w:uiPriority w:val="99"/>
    <w:rsid w:val="00B30A1F"/>
    <w:pPr>
      <w:pBdr>
        <w:top w:val="single" w:sz="4" w:space="0" w:color="9BC2E6"/>
      </w:pBdr>
      <w:shd w:val="clear" w:color="auto" w:fill="DDEBF7"/>
      <w:spacing w:before="100" w:beforeAutospacing="1" w:after="100" w:afterAutospacing="1"/>
    </w:pPr>
  </w:style>
  <w:style w:type="paragraph" w:customStyle="1" w:styleId="xl63">
    <w:name w:val="xl63"/>
    <w:basedOn w:val="Normal"/>
    <w:uiPriority w:val="99"/>
    <w:rsid w:val="00B30A1F"/>
    <w:pPr>
      <w:spacing w:before="100" w:beforeAutospacing="1" w:after="100" w:afterAutospacing="1"/>
    </w:pPr>
  </w:style>
  <w:style w:type="paragraph" w:customStyle="1" w:styleId="xl64">
    <w:name w:val="xl64"/>
    <w:basedOn w:val="Normal"/>
    <w:uiPriority w:val="99"/>
    <w:rsid w:val="00B30A1F"/>
    <w:pPr>
      <w:pBdr>
        <w:top w:val="single" w:sz="4" w:space="0" w:color="9BC2E6"/>
        <w:bottom w:val="single" w:sz="4" w:space="0" w:color="9BC2E6"/>
      </w:pBdr>
      <w:spacing w:before="100" w:beforeAutospacing="1" w:after="100" w:afterAutospacing="1"/>
    </w:pPr>
  </w:style>
  <w:style w:type="paragraph" w:customStyle="1" w:styleId="Corpodetexto31">
    <w:name w:val="Corpo de texto 31"/>
    <w:basedOn w:val="Normal"/>
    <w:uiPriority w:val="99"/>
    <w:rsid w:val="00B30A1F"/>
    <w:pPr>
      <w:suppressAutoHyphens/>
      <w:jc w:val="both"/>
    </w:pPr>
    <w:rPr>
      <w:rFonts w:ascii="Arial" w:hAnsi="Arial"/>
      <w:sz w:val="20"/>
      <w:szCs w:val="20"/>
      <w:lang w:eastAsia="ar-SA"/>
    </w:rPr>
  </w:style>
  <w:style w:type="paragraph" w:customStyle="1" w:styleId="Standard">
    <w:name w:val="Standard"/>
    <w:uiPriority w:val="99"/>
    <w:rsid w:val="00B30A1F"/>
    <w:pPr>
      <w:suppressAutoHyphens/>
      <w:autoSpaceDN w:val="0"/>
      <w:spacing w:line="252" w:lineRule="auto"/>
    </w:pPr>
    <w:rPr>
      <w:rFonts w:ascii="Calibri" w:eastAsia="Calibri" w:hAnsi="Calibri" w:cs="Calibri"/>
      <w:color w:val="000000"/>
      <w:kern w:val="3"/>
      <w:lang w:eastAsia="zh-CN" w:bidi="hi-IN"/>
    </w:rPr>
  </w:style>
  <w:style w:type="paragraph" w:customStyle="1" w:styleId="Corpodetexto22">
    <w:name w:val="Corpo de texto 22"/>
    <w:basedOn w:val="Normal"/>
    <w:uiPriority w:val="99"/>
    <w:rsid w:val="00B30A1F"/>
    <w:pPr>
      <w:suppressAutoHyphens/>
      <w:jc w:val="both"/>
    </w:pPr>
    <w:rPr>
      <w:rFonts w:ascii="Bookman Old Style" w:hAnsi="Bookman Old Style"/>
      <w:sz w:val="20"/>
      <w:szCs w:val="20"/>
      <w:lang w:eastAsia="ar-SA"/>
    </w:rPr>
  </w:style>
  <w:style w:type="paragraph" w:customStyle="1" w:styleId="Ttulo20">
    <w:name w:val="Título2"/>
    <w:basedOn w:val="Normal"/>
    <w:next w:val="Corpodetexto"/>
    <w:uiPriority w:val="99"/>
    <w:rsid w:val="00B30A1F"/>
    <w:pPr>
      <w:keepNext/>
      <w:suppressAutoHyphens/>
      <w:spacing w:before="240" w:after="120"/>
    </w:pPr>
    <w:rPr>
      <w:sz w:val="20"/>
      <w:szCs w:val="20"/>
    </w:rPr>
  </w:style>
  <w:style w:type="character" w:styleId="Refdenotaderodap">
    <w:name w:val="footnote reference"/>
    <w:uiPriority w:val="99"/>
    <w:semiHidden/>
    <w:unhideWhenUsed/>
    <w:rsid w:val="00B30A1F"/>
    <w:rPr>
      <w:vertAlign w:val="superscript"/>
    </w:rPr>
  </w:style>
  <w:style w:type="character" w:customStyle="1" w:styleId="ftexto">
    <w:name w:val="f_texto"/>
    <w:rsid w:val="00B30A1F"/>
  </w:style>
  <w:style w:type="character" w:customStyle="1" w:styleId="fparagrafo">
    <w:name w:val="f_paragrafo"/>
    <w:rsid w:val="00B30A1F"/>
  </w:style>
  <w:style w:type="character" w:customStyle="1" w:styleId="TextodenotaderodapChar1">
    <w:name w:val="Texto de nota de rodapé Char1"/>
    <w:uiPriority w:val="99"/>
    <w:semiHidden/>
    <w:rsid w:val="00B30A1F"/>
    <w:rPr>
      <w:rFonts w:ascii="Arial" w:eastAsia="Times New Roman" w:hAnsi="Arial" w:cs="Arial" w:hint="default"/>
      <w:sz w:val="20"/>
      <w:szCs w:val="20"/>
      <w:lang w:eastAsia="pt-BR"/>
    </w:rPr>
  </w:style>
  <w:style w:type="character" w:customStyle="1" w:styleId="CabealhoChar1">
    <w:name w:val="Cabeçalho Char1"/>
    <w:semiHidden/>
    <w:rsid w:val="00B30A1F"/>
    <w:rPr>
      <w:rFonts w:ascii="Arial" w:eastAsia="Times New Roman" w:hAnsi="Arial" w:cs="Arial" w:hint="default"/>
      <w:sz w:val="24"/>
      <w:szCs w:val="24"/>
      <w:lang w:eastAsia="pt-BR"/>
    </w:rPr>
  </w:style>
  <w:style w:type="character" w:customStyle="1" w:styleId="RodapChar1">
    <w:name w:val="Rodapé Char1"/>
    <w:semiHidden/>
    <w:rsid w:val="00B30A1F"/>
    <w:rPr>
      <w:rFonts w:ascii="Arial" w:eastAsia="Times New Roman" w:hAnsi="Arial" w:cs="Arial" w:hint="default"/>
      <w:sz w:val="24"/>
      <w:szCs w:val="24"/>
      <w:lang w:eastAsia="pt-BR"/>
    </w:rPr>
  </w:style>
  <w:style w:type="character" w:customStyle="1" w:styleId="CorpodetextoChar1">
    <w:name w:val="Corpo de texto Char1"/>
    <w:semiHidden/>
    <w:rsid w:val="00B30A1F"/>
    <w:rPr>
      <w:rFonts w:ascii="Arial" w:eastAsia="Times New Roman" w:hAnsi="Arial" w:cs="Arial" w:hint="default"/>
      <w:sz w:val="24"/>
      <w:szCs w:val="24"/>
      <w:lang w:eastAsia="pt-BR"/>
    </w:rPr>
  </w:style>
  <w:style w:type="character" w:customStyle="1" w:styleId="RecuodecorpodetextoChar1">
    <w:name w:val="Recuo de corpo de texto Char1"/>
    <w:semiHidden/>
    <w:rsid w:val="00B30A1F"/>
    <w:rPr>
      <w:rFonts w:ascii="Arial" w:eastAsia="Times New Roman" w:hAnsi="Arial" w:cs="Arial" w:hint="default"/>
      <w:sz w:val="24"/>
      <w:szCs w:val="24"/>
      <w:lang w:eastAsia="pt-BR"/>
    </w:rPr>
  </w:style>
  <w:style w:type="character" w:customStyle="1" w:styleId="Corpodetexto2Char1">
    <w:name w:val="Corpo de texto 2 Char1"/>
    <w:semiHidden/>
    <w:rsid w:val="00B30A1F"/>
    <w:rPr>
      <w:rFonts w:ascii="Arial" w:eastAsia="Times New Roman" w:hAnsi="Arial" w:cs="Arial" w:hint="default"/>
      <w:sz w:val="24"/>
      <w:szCs w:val="24"/>
      <w:lang w:eastAsia="pt-BR"/>
    </w:rPr>
  </w:style>
  <w:style w:type="character" w:customStyle="1" w:styleId="Corpodetexto3Char1">
    <w:name w:val="Corpo de texto 3 Char1"/>
    <w:semiHidden/>
    <w:rsid w:val="00B30A1F"/>
    <w:rPr>
      <w:rFonts w:ascii="Arial" w:eastAsia="Times New Roman" w:hAnsi="Arial" w:cs="Arial" w:hint="default"/>
      <w:sz w:val="16"/>
      <w:szCs w:val="16"/>
      <w:lang w:eastAsia="pt-BR"/>
    </w:rPr>
  </w:style>
  <w:style w:type="character" w:customStyle="1" w:styleId="Recuodecorpodetexto2Char1">
    <w:name w:val="Recuo de corpo de texto 2 Char1"/>
    <w:semiHidden/>
    <w:rsid w:val="00B30A1F"/>
    <w:rPr>
      <w:rFonts w:ascii="Arial" w:eastAsia="Times New Roman" w:hAnsi="Arial" w:cs="Arial" w:hint="default"/>
      <w:sz w:val="24"/>
      <w:szCs w:val="24"/>
      <w:lang w:eastAsia="pt-BR"/>
    </w:rPr>
  </w:style>
  <w:style w:type="character" w:customStyle="1" w:styleId="Recuodecorpodetexto3Char1">
    <w:name w:val="Recuo de corpo de texto 3 Char1"/>
    <w:semiHidden/>
    <w:rsid w:val="00B30A1F"/>
    <w:rPr>
      <w:rFonts w:ascii="Arial" w:eastAsia="Times New Roman" w:hAnsi="Arial" w:cs="Arial" w:hint="default"/>
      <w:sz w:val="16"/>
      <w:szCs w:val="16"/>
      <w:lang w:eastAsia="pt-BR"/>
    </w:rPr>
  </w:style>
  <w:style w:type="character" w:customStyle="1" w:styleId="TextodebaloChar1">
    <w:name w:val="Texto de balão Char1"/>
    <w:semiHidden/>
    <w:rsid w:val="00B30A1F"/>
    <w:rPr>
      <w:rFonts w:ascii="Tahoma" w:eastAsia="Times New Roman" w:hAnsi="Tahoma" w:cs="Tahoma" w:hint="default"/>
      <w:sz w:val="16"/>
      <w:szCs w:val="16"/>
      <w:lang w:eastAsia="pt-BR"/>
    </w:rPr>
  </w:style>
  <w:style w:type="character" w:customStyle="1" w:styleId="CharChar5">
    <w:name w:val="Char Char5"/>
    <w:locked/>
    <w:rsid w:val="00B30A1F"/>
    <w:rPr>
      <w:sz w:val="28"/>
      <w:lang w:val="pt-BR" w:eastAsia="pt-BR" w:bidi="ar-SA"/>
    </w:rPr>
  </w:style>
  <w:style w:type="character" w:customStyle="1" w:styleId="CharChar3">
    <w:name w:val="Char Char3"/>
    <w:locked/>
    <w:rsid w:val="00B30A1F"/>
    <w:rPr>
      <w:lang w:val="pt-BR" w:eastAsia="pt-BR" w:bidi="ar-SA"/>
    </w:rPr>
  </w:style>
  <w:style w:type="character" w:customStyle="1" w:styleId="CharChar2">
    <w:name w:val="Char Char2"/>
    <w:locked/>
    <w:rsid w:val="00B30A1F"/>
    <w:rPr>
      <w:rFonts w:ascii="Arial" w:hAnsi="Arial" w:cs="Arial" w:hint="default"/>
      <w:sz w:val="24"/>
      <w:szCs w:val="24"/>
      <w:lang w:val="pt-BR" w:eastAsia="pt-BR" w:bidi="ar-SA"/>
    </w:rPr>
  </w:style>
  <w:style w:type="character" w:customStyle="1" w:styleId="CharChar">
    <w:name w:val="Char Char"/>
    <w:locked/>
    <w:rsid w:val="00B30A1F"/>
    <w:rPr>
      <w:rFonts w:ascii="Courier New" w:hAnsi="Courier New" w:cs="Courier New" w:hint="default"/>
      <w:szCs w:val="24"/>
      <w:lang w:val="pt-BR" w:eastAsia="pt-BR" w:bidi="ar-SA"/>
    </w:rPr>
  </w:style>
  <w:style w:type="character" w:customStyle="1" w:styleId="CharChar4">
    <w:name w:val="Char Char4"/>
    <w:rsid w:val="00B30A1F"/>
    <w:rPr>
      <w:rFonts w:ascii="Courier New" w:hAnsi="Courier New" w:cs="Courier New" w:hint="default"/>
      <w:szCs w:val="24"/>
      <w:lang w:val="pt-BR" w:eastAsia="pt-BR" w:bidi="ar-SA"/>
    </w:rPr>
  </w:style>
  <w:style w:type="character" w:customStyle="1" w:styleId="CharChar9">
    <w:name w:val="Char Char9"/>
    <w:rsid w:val="00B30A1F"/>
    <w:rPr>
      <w:sz w:val="28"/>
      <w:lang w:val="pt-BR" w:eastAsia="pt-BR" w:bidi="ar-SA"/>
    </w:rPr>
  </w:style>
  <w:style w:type="character" w:customStyle="1" w:styleId="CharChar7">
    <w:name w:val="Char Char7"/>
    <w:rsid w:val="00B30A1F"/>
    <w:rPr>
      <w:lang w:val="pt-BR" w:eastAsia="pt-BR" w:bidi="ar-SA"/>
    </w:rPr>
  </w:style>
  <w:style w:type="character" w:customStyle="1" w:styleId="CharChar6">
    <w:name w:val="Char Char6"/>
    <w:rsid w:val="00B30A1F"/>
    <w:rPr>
      <w:rFonts w:ascii="Arial" w:hAnsi="Arial" w:cs="Arial" w:hint="default"/>
      <w:sz w:val="24"/>
      <w:szCs w:val="24"/>
      <w:lang w:val="pt-BR" w:eastAsia="pt-BR" w:bidi="ar-SA"/>
    </w:rPr>
  </w:style>
  <w:style w:type="table" w:styleId="Tabelacomgrade">
    <w:name w:val="Table Grid"/>
    <w:basedOn w:val="Tabelanormal"/>
    <w:uiPriority w:val="39"/>
    <w:rsid w:val="00B30A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1">
    <w:name w:val="Tabela de Grade 41"/>
    <w:basedOn w:val="Tabelanormal"/>
    <w:uiPriority w:val="49"/>
    <w:rsid w:val="00B30A1F"/>
    <w:pPr>
      <w:spacing w:after="0" w:line="240" w:lineRule="auto"/>
    </w:pPr>
    <w:rPr>
      <w:rFonts w:ascii="Tahoma" w:eastAsia="Calibri" w:hAnsi="Tahoma" w:cs="Times New Roman"/>
      <w:sz w:val="20"/>
      <w:szCs w:val="20"/>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Clara1">
    <w:name w:val="Tabela de Grade Clara1"/>
    <w:basedOn w:val="Tabelanormal"/>
    <w:uiPriority w:val="40"/>
    <w:rsid w:val="00B30A1F"/>
    <w:pPr>
      <w:spacing w:after="0" w:line="240" w:lineRule="auto"/>
    </w:pPr>
    <w:rPr>
      <w:rFonts w:ascii="Tahoma" w:eastAsia="Calibri" w:hAnsi="Tahoma"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B30A1F"/>
    <w:pPr>
      <w:spacing w:after="0" w:line="240" w:lineRule="auto"/>
    </w:pPr>
    <w:rPr>
      <w:rFonts w:ascii="Tahoma" w:eastAsia="Calibri" w:hAnsi="Tahoma"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deGrade21">
    <w:name w:val="Tabela de Grade 21"/>
    <w:basedOn w:val="Tabelanormal"/>
    <w:uiPriority w:val="47"/>
    <w:rsid w:val="00B30A1F"/>
    <w:pPr>
      <w:spacing w:after="0" w:line="240" w:lineRule="auto"/>
    </w:pPr>
    <w:rPr>
      <w:rFonts w:ascii="Tahoma" w:eastAsia="Calibri" w:hAnsi="Tahoma" w:cs="Times New Roman"/>
      <w:sz w:val="20"/>
      <w:szCs w:val="20"/>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
    <w:name w:val="TableGrid"/>
    <w:rsid w:val="00B30A1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umrioEmmanuel">
    <w:name w:val="Sumário Emmanuel"/>
    <w:uiPriority w:val="99"/>
    <w:rsid w:val="00B30A1F"/>
    <w:pPr>
      <w:numPr>
        <w:numId w:val="10"/>
      </w:numPr>
    </w:pPr>
  </w:style>
  <w:style w:type="character" w:styleId="MenoPendente">
    <w:name w:val="Unresolved Mention"/>
    <w:basedOn w:val="Fontepargpadro"/>
    <w:uiPriority w:val="99"/>
    <w:semiHidden/>
    <w:unhideWhenUsed/>
    <w:rsid w:val="0066328F"/>
    <w:rPr>
      <w:color w:val="605E5C"/>
      <w:shd w:val="clear" w:color="auto" w:fill="E1DFDD"/>
    </w:rPr>
  </w:style>
  <w:style w:type="table" w:customStyle="1" w:styleId="TableNormal">
    <w:name w:val="Table Normal"/>
    <w:uiPriority w:val="2"/>
    <w:semiHidden/>
    <w:unhideWhenUsed/>
    <w:qFormat/>
    <w:rsid w:val="007653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322"/>
    <w:pPr>
      <w:widowControl w:val="0"/>
      <w:autoSpaceDE w:val="0"/>
      <w:autoSpaceDN w:val="0"/>
    </w:pPr>
    <w:rPr>
      <w:rFonts w:ascii="Arial MT" w:eastAsia="Arial MT" w:hAnsi="Arial MT" w:cs="Arial MT"/>
      <w:sz w:val="22"/>
      <w:szCs w:val="22"/>
      <w:lang w:val="pt-PT" w:eastAsia="en-US"/>
    </w:rPr>
  </w:style>
  <w:style w:type="table" w:customStyle="1" w:styleId="TR">
    <w:name w:val="T.R"/>
    <w:basedOn w:val="TabeladeGrade4-nfase3"/>
    <w:rsid w:val="00852F2D"/>
    <w:rPr>
      <w:rFonts w:eastAsia="Times New Roman" w:cs="Times New Roman"/>
      <w:color w:val="000000" w:themeColor="text1"/>
      <w:sz w:val="20"/>
      <w:szCs w:val="20"/>
      <w:lang w:eastAsia="pt-B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D9D9D9" w:themeFill="background1" w:themeFillShade="D9"/>
    </w:tcPr>
    <w:tblStylePr w:type="firstRow">
      <w:rPr>
        <w:rFonts w:ascii="Calibri" w:hAnsi="Calibri"/>
        <w:b/>
        <w:bCs/>
        <w:color w:val="FFFFFF"/>
        <w:sz w:val="20"/>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000000" w:themeFill="text1"/>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rPr>
        <w:rFonts w:ascii="Calibri" w:hAnsi="Calibri"/>
        <w:b w:val="0"/>
        <w:i w:val="0"/>
        <w:caps w:val="0"/>
        <w:smallCaps w:val="0"/>
        <w:strike w:val="0"/>
        <w:dstrike w:val="0"/>
        <w:outline w:val="0"/>
        <w:shadow w:val="0"/>
        <w:emboss w:val="0"/>
        <w:imprint w:val="0"/>
        <w:vanish w:val="0"/>
        <w:color w:val="auto"/>
        <w:sz w:val="20"/>
        <w:u w:val="none"/>
        <w:vertAlign w:val="baseline"/>
      </w:rPr>
      <w:tblPr>
        <w:tblCellMar>
          <w:top w:w="17" w:type="dxa"/>
          <w:left w:w="108" w:type="dxa"/>
          <w:bottom w:w="17" w:type="dxa"/>
          <w:right w:w="108" w:type="dxa"/>
        </w:tblCellMar>
      </w:tblPr>
      <w:tcPr>
        <w:shd w:val="clear" w:color="auto" w:fill="D0CECE" w:themeFill="background2" w:themeFillShade="E6"/>
      </w:tcPr>
    </w:tblStylePr>
    <w:tblStylePr w:type="band2Horz">
      <w:tblPr/>
      <w:tcPr>
        <w:shd w:val="clear" w:color="auto" w:fill="FFFFFF" w:themeFill="background1"/>
      </w:tcPr>
    </w:tblStylePr>
  </w:style>
  <w:style w:type="table" w:styleId="TabeladeGrade4-nfase3">
    <w:name w:val="Grid Table 4 Accent 3"/>
    <w:basedOn w:val="Tabelanormal"/>
    <w:uiPriority w:val="49"/>
    <w:rsid w:val="00852F2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egenda">
    <w:name w:val="caption"/>
    <w:basedOn w:val="Normal"/>
    <w:next w:val="Normal"/>
    <w:uiPriority w:val="35"/>
    <w:unhideWhenUsed/>
    <w:qFormat/>
    <w:rsid w:val="009461D4"/>
    <w:pPr>
      <w:spacing w:after="200"/>
    </w:pPr>
    <w:rPr>
      <w:rFonts w:asciiTheme="minorHAnsi" w:eastAsiaTheme="minorHAnsi" w:hAnsiTheme="minorHAnsi" w:cstheme="minorBidi"/>
      <w:i/>
      <w:iCs/>
      <w:noProof/>
      <w:color w:val="44546A" w:themeColor="text2"/>
      <w:sz w:val="18"/>
      <w:szCs w:val="18"/>
      <w:lang w:eastAsia="en-US"/>
    </w:rPr>
  </w:style>
  <w:style w:type="paragraph" w:customStyle="1" w:styleId="Contedodoquadro">
    <w:name w:val="Conteúdo do quadro"/>
    <w:basedOn w:val="Normal"/>
    <w:qFormat/>
    <w:rsid w:val="009461D4"/>
    <w:pPr>
      <w:spacing w:after="160" w:line="259" w:lineRule="auto"/>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semiHidden/>
    <w:unhideWhenUsed/>
    <w:rsid w:val="00D50516"/>
    <w:rPr>
      <w:sz w:val="16"/>
      <w:szCs w:val="16"/>
    </w:rPr>
  </w:style>
  <w:style w:type="paragraph" w:styleId="Textodecomentrio">
    <w:name w:val="annotation text"/>
    <w:basedOn w:val="Normal"/>
    <w:link w:val="TextodecomentrioChar"/>
    <w:uiPriority w:val="99"/>
    <w:semiHidden/>
    <w:unhideWhenUsed/>
    <w:rsid w:val="00D50516"/>
    <w:rPr>
      <w:sz w:val="20"/>
      <w:szCs w:val="20"/>
    </w:rPr>
  </w:style>
  <w:style w:type="character" w:customStyle="1" w:styleId="TextodecomentrioChar">
    <w:name w:val="Texto de comentário Char"/>
    <w:basedOn w:val="Fontepargpadro"/>
    <w:link w:val="Textodecomentrio"/>
    <w:uiPriority w:val="99"/>
    <w:semiHidden/>
    <w:rsid w:val="00D5051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50516"/>
    <w:rPr>
      <w:b/>
      <w:bCs/>
    </w:rPr>
  </w:style>
  <w:style w:type="character" w:customStyle="1" w:styleId="AssuntodocomentrioChar">
    <w:name w:val="Assunto do comentário Char"/>
    <w:basedOn w:val="TextodecomentrioChar"/>
    <w:link w:val="Assuntodocomentrio"/>
    <w:uiPriority w:val="99"/>
    <w:semiHidden/>
    <w:rsid w:val="00D50516"/>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31111">
      <w:bodyDiv w:val="1"/>
      <w:marLeft w:val="0"/>
      <w:marRight w:val="0"/>
      <w:marTop w:val="0"/>
      <w:marBottom w:val="0"/>
      <w:divBdr>
        <w:top w:val="none" w:sz="0" w:space="0" w:color="auto"/>
        <w:left w:val="none" w:sz="0" w:space="0" w:color="auto"/>
        <w:bottom w:val="none" w:sz="0" w:space="0" w:color="auto"/>
        <w:right w:val="none" w:sz="0" w:space="0" w:color="auto"/>
      </w:divBdr>
    </w:div>
    <w:div w:id="1047948033">
      <w:bodyDiv w:val="1"/>
      <w:marLeft w:val="0"/>
      <w:marRight w:val="0"/>
      <w:marTop w:val="0"/>
      <w:marBottom w:val="0"/>
      <w:divBdr>
        <w:top w:val="none" w:sz="0" w:space="0" w:color="auto"/>
        <w:left w:val="none" w:sz="0" w:space="0" w:color="auto"/>
        <w:bottom w:val="none" w:sz="0" w:space="0" w:color="auto"/>
        <w:right w:val="none" w:sz="0" w:space="0" w:color="auto"/>
      </w:divBdr>
    </w:div>
    <w:div w:id="1495680675">
      <w:bodyDiv w:val="1"/>
      <w:marLeft w:val="0"/>
      <w:marRight w:val="0"/>
      <w:marTop w:val="0"/>
      <w:marBottom w:val="0"/>
      <w:divBdr>
        <w:top w:val="none" w:sz="0" w:space="0" w:color="auto"/>
        <w:left w:val="none" w:sz="0" w:space="0" w:color="auto"/>
        <w:bottom w:val="none" w:sz="0" w:space="0" w:color="auto"/>
        <w:right w:val="none" w:sz="0" w:space="0" w:color="auto"/>
      </w:divBdr>
    </w:div>
    <w:div w:id="207959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3D48-17AE-4508-8419-4D6F6B93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1546</Words>
  <Characters>8350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Mengarda</dc:creator>
  <cp:keywords/>
  <dc:description/>
  <cp:lastModifiedBy>Valeria Cardoso Morais</cp:lastModifiedBy>
  <cp:revision>6</cp:revision>
  <dcterms:created xsi:type="dcterms:W3CDTF">2024-01-16T18:05:00Z</dcterms:created>
  <dcterms:modified xsi:type="dcterms:W3CDTF">2024-05-23T21:33:00Z</dcterms:modified>
</cp:coreProperties>
</file>