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359AF" w14:textId="7BC71985" w:rsidR="009B15BC" w:rsidRPr="00126E93" w:rsidRDefault="009B15BC" w:rsidP="008523E9">
      <w:pPr>
        <w:spacing w:before="240" w:line="360" w:lineRule="auto"/>
        <w:ind w:right="-15"/>
        <w:jc w:val="center"/>
        <w:rPr>
          <w:rFonts w:ascii="Arial" w:hAnsi="Arial" w:cs="Arial"/>
          <w:b/>
          <w:bCs/>
          <w:color w:val="000000" w:themeColor="text1"/>
        </w:rPr>
      </w:pPr>
      <w:r w:rsidRPr="00B50AD7">
        <w:rPr>
          <w:rFonts w:ascii="Arial" w:hAnsi="Arial" w:cs="Arial"/>
          <w:b/>
          <w:bCs/>
          <w:color w:val="000000" w:themeColor="text1"/>
        </w:rPr>
        <w:t xml:space="preserve">TERMO DE REFERÊNCIA DE </w:t>
      </w:r>
      <w:r w:rsidR="00E604B0">
        <w:rPr>
          <w:rFonts w:ascii="Arial" w:hAnsi="Arial" w:cs="Arial"/>
          <w:b/>
          <w:bCs/>
          <w:color w:val="000000" w:themeColor="text1"/>
        </w:rPr>
        <w:t>CHAMAMENTO</w:t>
      </w:r>
      <w:r w:rsidRPr="00126E93">
        <w:rPr>
          <w:rFonts w:ascii="Arial" w:hAnsi="Arial" w:cs="Arial"/>
          <w:b/>
          <w:bCs/>
          <w:color w:val="000000" w:themeColor="text1"/>
        </w:rPr>
        <w:t xml:space="preserve"> PÚBLIC</w:t>
      </w:r>
      <w:r w:rsidR="00E604B0">
        <w:rPr>
          <w:rFonts w:ascii="Arial" w:hAnsi="Arial" w:cs="Arial"/>
          <w:b/>
          <w:bCs/>
          <w:color w:val="000000" w:themeColor="text1"/>
        </w:rPr>
        <w:t>O</w:t>
      </w:r>
    </w:p>
    <w:p w14:paraId="3DF22F09" w14:textId="17C41F40" w:rsidR="008142B9" w:rsidRPr="008523E9" w:rsidRDefault="008523E9" w:rsidP="008523E9">
      <w:pPr>
        <w:pStyle w:val="PargrafodaLista"/>
        <w:spacing w:line="360" w:lineRule="auto"/>
        <w:ind w:left="0" w:right="-15" w:firstLine="0"/>
        <w:rPr>
          <w:rFonts w:ascii="Arial" w:hAnsi="Arial" w:cs="Arial"/>
          <w:b/>
          <w:bCs/>
          <w:color w:val="000000" w:themeColor="text1"/>
          <w:lang w:val="pt-BR"/>
        </w:rPr>
      </w:pPr>
      <w:r w:rsidRPr="008523E9">
        <w:rPr>
          <w:rFonts w:ascii="Arial" w:hAnsi="Arial" w:cs="Arial"/>
          <w:b/>
          <w:bCs/>
          <w:color w:val="000000" w:themeColor="text1"/>
          <w:lang w:val="pt-BR"/>
        </w:rPr>
        <w:t xml:space="preserve">1. </w:t>
      </w:r>
      <w:r w:rsidR="008142B9" w:rsidRPr="008523E9">
        <w:rPr>
          <w:rFonts w:ascii="Arial" w:hAnsi="Arial" w:cs="Arial"/>
          <w:b/>
          <w:bCs/>
          <w:color w:val="000000" w:themeColor="text1"/>
          <w:lang w:val="pt-BR"/>
        </w:rPr>
        <w:t>DO OBJETO</w:t>
      </w:r>
    </w:p>
    <w:p w14:paraId="53F6555B" w14:textId="23587352" w:rsidR="005F233A" w:rsidRPr="008523E9" w:rsidRDefault="008523E9" w:rsidP="00332C84">
      <w:pPr>
        <w:pStyle w:val="PargrafodaLista"/>
        <w:spacing w:after="120"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bookmarkStart w:id="0" w:name="_Hlk172537984"/>
      <w:r w:rsidRPr="00332C84">
        <w:rPr>
          <w:rFonts w:ascii="Arial" w:eastAsiaTheme="majorEastAsia" w:hAnsi="Arial" w:cs="Arial"/>
          <w:b/>
          <w:bCs/>
          <w:color w:val="000000" w:themeColor="text1"/>
          <w:lang w:val="pt-BR"/>
        </w:rPr>
        <w:t>1.1</w:t>
      </w:r>
      <w:r>
        <w:rPr>
          <w:rFonts w:ascii="Arial" w:eastAsiaTheme="majorEastAsia" w:hAnsi="Arial" w:cs="Arial"/>
          <w:color w:val="000000" w:themeColor="text1"/>
          <w:lang w:val="pt-BR"/>
        </w:rPr>
        <w:t xml:space="preserve"> </w:t>
      </w:r>
      <w:r w:rsidR="00332C84" w:rsidRPr="00D00320">
        <w:rPr>
          <w:rFonts w:ascii="Arial" w:eastAsiaTheme="majorEastAsia" w:hAnsi="Arial" w:cs="Arial"/>
          <w:b/>
          <w:bCs/>
          <w:color w:val="000000" w:themeColor="text1"/>
          <w:lang w:val="pt-BR"/>
        </w:rPr>
        <w:t xml:space="preserve">PROSPECÇÃO DO MERCADO IMOBILIÁRIO VISANDO A FUTURA LOCAÇÃO DE UM IMÓVEL TIPO </w:t>
      </w:r>
      <w:r w:rsidR="00FB278F" w:rsidRPr="00D00320">
        <w:rPr>
          <w:rFonts w:ascii="Arial" w:eastAsiaTheme="majorEastAsia" w:hAnsi="Arial" w:cs="Arial"/>
          <w:b/>
          <w:bCs/>
          <w:color w:val="FF0000"/>
          <w:lang w:val="pt-BR"/>
        </w:rPr>
        <w:t>XXXXXXXXXXXX</w:t>
      </w:r>
      <w:r w:rsidR="00C77561" w:rsidRPr="008523E9">
        <w:rPr>
          <w:rFonts w:ascii="Arial" w:eastAsiaTheme="majorEastAsia" w:hAnsi="Arial" w:cs="Arial"/>
          <w:color w:val="000000" w:themeColor="text1"/>
          <w:lang w:val="pt-BR"/>
        </w:rPr>
        <w:t xml:space="preserve">, para utilização da Secretaria Municipal de </w:t>
      </w:r>
      <w:r w:rsidR="00FB278F" w:rsidRPr="00332C84">
        <w:rPr>
          <w:rFonts w:ascii="Arial" w:eastAsiaTheme="majorEastAsia" w:hAnsi="Arial" w:cs="Arial"/>
          <w:color w:val="FF0000"/>
          <w:lang w:val="pt-BR"/>
        </w:rPr>
        <w:t>XXXXXXXXXXX</w:t>
      </w:r>
      <w:r w:rsidR="00D34D8B" w:rsidRPr="008523E9">
        <w:rPr>
          <w:rFonts w:ascii="Arial" w:eastAsiaTheme="majorEastAsia" w:hAnsi="Arial" w:cs="Arial"/>
          <w:color w:val="000000" w:themeColor="text1"/>
          <w:lang w:val="pt-BR"/>
        </w:rPr>
        <w:t xml:space="preserve">, de acordo com as exigências descritas neste </w:t>
      </w:r>
      <w:r w:rsidR="00332C84">
        <w:rPr>
          <w:rFonts w:ascii="Arial" w:eastAsiaTheme="majorEastAsia" w:hAnsi="Arial" w:cs="Arial"/>
          <w:color w:val="000000" w:themeColor="text1"/>
          <w:lang w:val="pt-BR"/>
        </w:rPr>
        <w:t>instrumento</w:t>
      </w:r>
      <w:r w:rsidR="005F233A" w:rsidRPr="008523E9">
        <w:rPr>
          <w:rFonts w:ascii="Arial" w:eastAsiaTheme="majorEastAsia" w:hAnsi="Arial" w:cs="Arial"/>
          <w:color w:val="000000" w:themeColor="text1"/>
          <w:lang w:val="pt-BR"/>
        </w:rPr>
        <w:t>.</w:t>
      </w:r>
    </w:p>
    <w:bookmarkEnd w:id="0"/>
    <w:p w14:paraId="0B6BF46F" w14:textId="39514B31" w:rsidR="008142B9" w:rsidRPr="008523E9" w:rsidRDefault="008523E9" w:rsidP="008523E9">
      <w:pPr>
        <w:pStyle w:val="PargrafodaLista"/>
        <w:spacing w:line="360" w:lineRule="auto"/>
        <w:ind w:left="0" w:right="-15" w:firstLine="0"/>
        <w:rPr>
          <w:rFonts w:ascii="Arial" w:hAnsi="Arial" w:cs="Arial"/>
          <w:b/>
          <w:bCs/>
          <w:color w:val="000000" w:themeColor="text1"/>
          <w:lang w:val="pt-BR"/>
        </w:rPr>
      </w:pPr>
      <w:r w:rsidRPr="008523E9">
        <w:rPr>
          <w:rFonts w:ascii="Arial" w:hAnsi="Arial" w:cs="Arial"/>
          <w:b/>
          <w:bCs/>
          <w:color w:val="000000" w:themeColor="text1"/>
          <w:lang w:val="pt-BR"/>
        </w:rPr>
        <w:t xml:space="preserve">2. </w:t>
      </w:r>
      <w:r w:rsidR="008142B9" w:rsidRPr="008523E9">
        <w:rPr>
          <w:rFonts w:ascii="Arial" w:hAnsi="Arial" w:cs="Arial"/>
          <w:b/>
          <w:bCs/>
          <w:color w:val="000000" w:themeColor="text1"/>
          <w:lang w:val="pt-BR"/>
        </w:rPr>
        <w:t>JUSTIFICATIVA DA CONTRATAÇÃO</w:t>
      </w:r>
    </w:p>
    <w:p w14:paraId="0959EDCC" w14:textId="6B9C274B" w:rsidR="00C77561" w:rsidRPr="008523E9" w:rsidRDefault="008523E9" w:rsidP="008523E9">
      <w:pPr>
        <w:spacing w:after="120" w:line="360" w:lineRule="auto"/>
        <w:ind w:right="-17"/>
        <w:jc w:val="both"/>
        <w:rPr>
          <w:rFonts w:ascii="Arial" w:hAnsi="Arial" w:cs="Arial"/>
          <w:color w:val="FF0000"/>
        </w:rPr>
      </w:pPr>
      <w:r w:rsidRPr="004E45C0">
        <w:rPr>
          <w:rFonts w:ascii="Arial" w:hAnsi="Arial" w:cs="Arial"/>
          <w:b/>
          <w:bCs/>
          <w:color w:val="FF0000"/>
        </w:rPr>
        <w:t>2.1</w:t>
      </w:r>
      <w:r>
        <w:rPr>
          <w:rFonts w:ascii="Arial" w:hAnsi="Arial" w:cs="Arial"/>
          <w:color w:val="FF0000"/>
        </w:rPr>
        <w:t xml:space="preserve"> </w:t>
      </w:r>
      <w:r w:rsidR="000C4709" w:rsidRPr="000C4709">
        <w:rPr>
          <w:rFonts w:ascii="Arial" w:hAnsi="Arial" w:cs="Arial"/>
          <w:color w:val="FF0000"/>
        </w:rPr>
        <w:t>Descreva a</w:t>
      </w:r>
      <w:r w:rsidR="00094DF6">
        <w:rPr>
          <w:rFonts w:ascii="Arial" w:hAnsi="Arial" w:cs="Arial"/>
          <w:color w:val="FF0000"/>
        </w:rPr>
        <w:t xml:space="preserve">qui a </w:t>
      </w:r>
      <w:r w:rsidR="000C4709" w:rsidRPr="000C4709">
        <w:rPr>
          <w:rFonts w:ascii="Arial" w:hAnsi="Arial" w:cs="Arial"/>
          <w:color w:val="FF0000"/>
        </w:rPr>
        <w:t xml:space="preserve">necessidade da </w:t>
      </w:r>
      <w:r w:rsidR="00094DF6">
        <w:rPr>
          <w:rFonts w:ascii="Arial" w:hAnsi="Arial" w:cs="Arial"/>
          <w:color w:val="FF0000"/>
        </w:rPr>
        <w:t xml:space="preserve">locação </w:t>
      </w:r>
      <w:r w:rsidR="00690271">
        <w:rPr>
          <w:rFonts w:ascii="Arial" w:hAnsi="Arial" w:cs="Arial"/>
          <w:color w:val="FF0000"/>
        </w:rPr>
        <w:t>do</w:t>
      </w:r>
      <w:r w:rsidR="00094DF6">
        <w:rPr>
          <w:rFonts w:ascii="Arial" w:hAnsi="Arial" w:cs="Arial"/>
          <w:color w:val="FF0000"/>
        </w:rPr>
        <w:t xml:space="preserve"> imóvel</w:t>
      </w:r>
      <w:r w:rsidR="000C4709" w:rsidRPr="000C4709">
        <w:rPr>
          <w:rFonts w:ascii="Arial" w:hAnsi="Arial" w:cs="Arial"/>
          <w:color w:val="FF0000"/>
        </w:rPr>
        <w:t xml:space="preserve">, fundamentando a importância para a administração pública. A justificativa deve conter elementos técnicos, operacionais e administrativos que demonstrem a necessidade </w:t>
      </w:r>
      <w:r w:rsidR="00094DF6">
        <w:rPr>
          <w:rFonts w:ascii="Arial" w:hAnsi="Arial" w:cs="Arial"/>
          <w:color w:val="FF0000"/>
        </w:rPr>
        <w:t>d</w:t>
      </w:r>
      <w:r w:rsidR="00EC052E">
        <w:rPr>
          <w:rFonts w:ascii="Arial" w:hAnsi="Arial" w:cs="Arial"/>
          <w:color w:val="FF0000"/>
        </w:rPr>
        <w:t>o Objeto.</w:t>
      </w:r>
    </w:p>
    <w:p w14:paraId="7B6036D6" w14:textId="5B17CCCE" w:rsidR="008142B9" w:rsidRPr="004E45C0" w:rsidRDefault="008523E9" w:rsidP="008523E9">
      <w:pPr>
        <w:pStyle w:val="PargrafodaLista"/>
        <w:spacing w:line="360" w:lineRule="auto"/>
        <w:ind w:left="0" w:right="-15" w:firstLine="0"/>
        <w:rPr>
          <w:rFonts w:ascii="Arial" w:hAnsi="Arial" w:cs="Arial"/>
          <w:b/>
          <w:bCs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 xml:space="preserve">3. </w:t>
      </w:r>
      <w:r w:rsidR="008142B9" w:rsidRPr="004E45C0">
        <w:rPr>
          <w:rFonts w:ascii="Arial" w:hAnsi="Arial" w:cs="Arial"/>
          <w:b/>
          <w:bCs/>
          <w:color w:val="000000" w:themeColor="text1"/>
          <w:lang w:val="pt-BR"/>
        </w:rPr>
        <w:t>ESPECIFICAÇÕES TÉCNICAS E QUANTITATIVOS:</w:t>
      </w:r>
    </w:p>
    <w:p w14:paraId="7D470244" w14:textId="77D48D9C" w:rsidR="00432568" w:rsidRPr="008523E9" w:rsidRDefault="008523E9" w:rsidP="008523E9">
      <w:pPr>
        <w:spacing w:after="0" w:line="360" w:lineRule="auto"/>
        <w:ind w:right="-17"/>
        <w:rPr>
          <w:rFonts w:ascii="Arial" w:hAnsi="Arial" w:cs="Arial"/>
          <w:color w:val="000000" w:themeColor="text1"/>
        </w:rPr>
      </w:pPr>
      <w:r w:rsidRPr="004E45C0">
        <w:rPr>
          <w:rFonts w:ascii="Arial" w:hAnsi="Arial" w:cs="Arial"/>
          <w:b/>
          <w:bCs/>
          <w:color w:val="000000" w:themeColor="text1"/>
        </w:rPr>
        <w:t>3.1</w:t>
      </w:r>
      <w:r>
        <w:rPr>
          <w:rFonts w:ascii="Arial" w:hAnsi="Arial" w:cs="Arial"/>
          <w:color w:val="000000" w:themeColor="text1"/>
        </w:rPr>
        <w:t xml:space="preserve"> </w:t>
      </w:r>
      <w:r w:rsidR="00432568" w:rsidRPr="008523E9">
        <w:rPr>
          <w:rFonts w:ascii="Arial" w:hAnsi="Arial" w:cs="Arial"/>
          <w:color w:val="000000" w:themeColor="text1"/>
        </w:rPr>
        <w:t>São requisitos essenciais para prospecção de imóvel:</w:t>
      </w:r>
    </w:p>
    <w:p w14:paraId="6A575A52" w14:textId="62188658" w:rsidR="003F7E50" w:rsidRPr="00332C84" w:rsidRDefault="008523E9" w:rsidP="008523E9">
      <w:pPr>
        <w:pStyle w:val="PargrafodaLista"/>
        <w:spacing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332C84">
        <w:rPr>
          <w:rFonts w:ascii="Arial" w:hAnsi="Arial" w:cs="Arial"/>
          <w:b/>
          <w:bCs/>
          <w:color w:val="000000" w:themeColor="text1"/>
          <w:lang w:val="pt-BR"/>
        </w:rPr>
        <w:t>3.1.1</w:t>
      </w:r>
      <w:r w:rsidRPr="00332C84">
        <w:rPr>
          <w:rFonts w:ascii="Arial" w:hAnsi="Arial" w:cs="Arial"/>
          <w:color w:val="000000" w:themeColor="text1"/>
          <w:lang w:val="pt-BR"/>
        </w:rPr>
        <w:t xml:space="preserve"> </w:t>
      </w:r>
      <w:r w:rsidR="006705B2" w:rsidRPr="00332C84">
        <w:rPr>
          <w:rFonts w:ascii="Arial" w:hAnsi="Arial" w:cs="Arial"/>
          <w:color w:val="FF0000"/>
          <w:lang w:val="pt-BR"/>
        </w:rPr>
        <w:t>XXXXXXXXXXXXXXXXXXXXXXXXXXXXXXXXXXXXXXXXX</w:t>
      </w:r>
      <w:r w:rsidR="006705B2" w:rsidRPr="00332C84">
        <w:rPr>
          <w:rFonts w:ascii="Arial" w:hAnsi="Arial" w:cs="Arial"/>
          <w:color w:val="000000" w:themeColor="text1"/>
          <w:lang w:val="pt-BR"/>
        </w:rPr>
        <w:t>;</w:t>
      </w:r>
    </w:p>
    <w:p w14:paraId="0A434F5E" w14:textId="685E87D9" w:rsidR="00B2689A" w:rsidRPr="00332C84" w:rsidRDefault="008523E9" w:rsidP="008523E9">
      <w:pPr>
        <w:pStyle w:val="PargrafodaLista"/>
        <w:spacing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332C84">
        <w:rPr>
          <w:rFonts w:ascii="Arial" w:hAnsi="Arial" w:cs="Arial"/>
          <w:b/>
          <w:bCs/>
          <w:color w:val="000000" w:themeColor="text1"/>
          <w:lang w:val="pt-BR"/>
        </w:rPr>
        <w:t>3.1.2</w:t>
      </w:r>
      <w:r w:rsidRPr="00332C84">
        <w:rPr>
          <w:rFonts w:ascii="Arial" w:hAnsi="Arial" w:cs="Arial"/>
          <w:color w:val="000000" w:themeColor="text1"/>
          <w:lang w:val="pt-BR"/>
        </w:rPr>
        <w:t xml:space="preserve"> </w:t>
      </w:r>
      <w:r w:rsidR="006705B2" w:rsidRPr="00332C84">
        <w:rPr>
          <w:rFonts w:ascii="Arial" w:hAnsi="Arial" w:cs="Arial"/>
          <w:color w:val="FF0000"/>
          <w:lang w:val="pt-BR"/>
        </w:rPr>
        <w:t>XXXXXXXXXXXXXXXXXXXXXXXXXXXXXXXXXXXXXXXXX</w:t>
      </w:r>
      <w:r w:rsidR="006705B2" w:rsidRPr="00332C84">
        <w:rPr>
          <w:rFonts w:ascii="Arial" w:hAnsi="Arial" w:cs="Arial"/>
          <w:color w:val="000000" w:themeColor="text1"/>
          <w:lang w:val="pt-BR"/>
        </w:rPr>
        <w:t>;</w:t>
      </w:r>
    </w:p>
    <w:p w14:paraId="7B393D75" w14:textId="545D5799" w:rsidR="007B28B0" w:rsidRPr="00332C84" w:rsidRDefault="008523E9" w:rsidP="008523E9">
      <w:pPr>
        <w:pStyle w:val="PargrafodaLista"/>
        <w:spacing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332C84">
        <w:rPr>
          <w:rFonts w:ascii="Arial" w:hAnsi="Arial" w:cs="Arial"/>
          <w:b/>
          <w:bCs/>
          <w:color w:val="000000" w:themeColor="text1"/>
          <w:lang w:val="pt-BR"/>
        </w:rPr>
        <w:t>3.1.3</w:t>
      </w:r>
      <w:r w:rsidRPr="00332C84">
        <w:rPr>
          <w:rFonts w:ascii="Arial" w:hAnsi="Arial" w:cs="Arial"/>
          <w:color w:val="000000" w:themeColor="text1"/>
          <w:lang w:val="pt-BR"/>
        </w:rPr>
        <w:t xml:space="preserve"> </w:t>
      </w:r>
      <w:r w:rsidR="006705B2" w:rsidRPr="00332C84">
        <w:rPr>
          <w:rFonts w:ascii="Arial" w:hAnsi="Arial" w:cs="Arial"/>
          <w:color w:val="FF0000"/>
          <w:lang w:val="pt-BR"/>
        </w:rPr>
        <w:t>XXXXXXXXXXXXXXXXXXXXXXXXXXXXXXXXXXXXXXXXX</w:t>
      </w:r>
      <w:r w:rsidR="006705B2" w:rsidRPr="00332C84">
        <w:rPr>
          <w:rFonts w:ascii="Arial" w:hAnsi="Arial" w:cs="Arial"/>
          <w:color w:val="000000" w:themeColor="text1"/>
          <w:lang w:val="pt-BR"/>
        </w:rPr>
        <w:t>;</w:t>
      </w:r>
    </w:p>
    <w:p w14:paraId="7F93CD01" w14:textId="1E107A7F" w:rsidR="007B28B0" w:rsidRPr="00332C84" w:rsidRDefault="008523E9" w:rsidP="008523E9">
      <w:pPr>
        <w:pStyle w:val="PargrafodaLista"/>
        <w:spacing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332C84">
        <w:rPr>
          <w:rFonts w:ascii="Arial" w:hAnsi="Arial" w:cs="Arial"/>
          <w:b/>
          <w:bCs/>
          <w:color w:val="000000" w:themeColor="text1"/>
          <w:lang w:val="pt-BR"/>
        </w:rPr>
        <w:t>3.1.4</w:t>
      </w:r>
      <w:r w:rsidRPr="00332C84">
        <w:rPr>
          <w:rFonts w:ascii="Arial" w:hAnsi="Arial" w:cs="Arial"/>
          <w:color w:val="000000" w:themeColor="text1"/>
          <w:lang w:val="pt-BR"/>
        </w:rPr>
        <w:t xml:space="preserve"> </w:t>
      </w:r>
      <w:r w:rsidR="006705B2" w:rsidRPr="00332C84">
        <w:rPr>
          <w:rFonts w:ascii="Arial" w:hAnsi="Arial" w:cs="Arial"/>
          <w:color w:val="FF0000"/>
          <w:lang w:val="pt-BR"/>
        </w:rPr>
        <w:t>XXXXXXXXXXXXXXXXXXXXXXXXXXXXXXXXXXXXXXXXX</w:t>
      </w:r>
      <w:r w:rsidR="006705B2" w:rsidRPr="00332C84">
        <w:rPr>
          <w:rFonts w:ascii="Arial" w:hAnsi="Arial" w:cs="Arial"/>
          <w:color w:val="000000" w:themeColor="text1"/>
          <w:lang w:val="pt-BR"/>
        </w:rPr>
        <w:t>;</w:t>
      </w:r>
    </w:p>
    <w:p w14:paraId="6D0C6E2A" w14:textId="79BD37B6" w:rsidR="007B28B0" w:rsidRPr="00332C84" w:rsidRDefault="008523E9" w:rsidP="008523E9">
      <w:pPr>
        <w:pStyle w:val="PargrafodaLista"/>
        <w:spacing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332C84">
        <w:rPr>
          <w:rFonts w:ascii="Arial" w:hAnsi="Arial" w:cs="Arial"/>
          <w:b/>
          <w:bCs/>
          <w:color w:val="000000" w:themeColor="text1"/>
          <w:lang w:val="pt-BR"/>
        </w:rPr>
        <w:t>3.1.5</w:t>
      </w:r>
      <w:r w:rsidRPr="00332C84">
        <w:rPr>
          <w:rFonts w:ascii="Arial" w:hAnsi="Arial" w:cs="Arial"/>
          <w:color w:val="000000" w:themeColor="text1"/>
          <w:lang w:val="pt-BR"/>
        </w:rPr>
        <w:t xml:space="preserve"> </w:t>
      </w:r>
      <w:r w:rsidR="006705B2" w:rsidRPr="00332C84">
        <w:rPr>
          <w:rFonts w:ascii="Arial" w:hAnsi="Arial" w:cs="Arial"/>
          <w:color w:val="FF0000"/>
          <w:lang w:val="pt-BR"/>
        </w:rPr>
        <w:t>XXXXXXXXXXXXXXXXXXXXXXXXXXXXXXXXXXXXXXXXX</w:t>
      </w:r>
      <w:r w:rsidR="006705B2" w:rsidRPr="00332C84">
        <w:rPr>
          <w:rFonts w:ascii="Arial" w:hAnsi="Arial" w:cs="Arial"/>
          <w:color w:val="000000" w:themeColor="text1"/>
          <w:lang w:val="pt-BR"/>
        </w:rPr>
        <w:t>;</w:t>
      </w:r>
    </w:p>
    <w:p w14:paraId="7B8A63C1" w14:textId="1AB41FC9" w:rsidR="007B28B0" w:rsidRPr="00332C84" w:rsidRDefault="008523E9" w:rsidP="008523E9">
      <w:pPr>
        <w:pStyle w:val="PargrafodaLista"/>
        <w:spacing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332C84">
        <w:rPr>
          <w:rFonts w:ascii="Arial" w:hAnsi="Arial" w:cs="Arial"/>
          <w:b/>
          <w:bCs/>
          <w:color w:val="000000" w:themeColor="text1"/>
          <w:lang w:val="pt-BR"/>
        </w:rPr>
        <w:t>3.1.6</w:t>
      </w:r>
      <w:r w:rsidRPr="00332C84">
        <w:rPr>
          <w:rFonts w:ascii="Arial" w:hAnsi="Arial" w:cs="Arial"/>
          <w:color w:val="000000" w:themeColor="text1"/>
          <w:lang w:val="pt-BR"/>
        </w:rPr>
        <w:t xml:space="preserve"> </w:t>
      </w:r>
      <w:r w:rsidR="00833722" w:rsidRPr="00332C84">
        <w:rPr>
          <w:rFonts w:ascii="Arial" w:hAnsi="Arial" w:cs="Arial"/>
          <w:color w:val="FF0000"/>
          <w:lang w:val="pt-BR"/>
        </w:rPr>
        <w:t>XXXXXXXXXXXXXXXXXXXXXXXXXXXXXXXXXXXXXXXXX</w:t>
      </w:r>
      <w:r w:rsidR="00833722" w:rsidRPr="00332C84">
        <w:rPr>
          <w:rFonts w:ascii="Arial" w:hAnsi="Arial" w:cs="Arial"/>
          <w:color w:val="000000" w:themeColor="text1"/>
          <w:lang w:val="pt-BR"/>
        </w:rPr>
        <w:t>;</w:t>
      </w:r>
    </w:p>
    <w:p w14:paraId="0D499035" w14:textId="3C086FAE" w:rsidR="00C70FE4" w:rsidRPr="00332C84" w:rsidRDefault="008523E9" w:rsidP="004E45C0">
      <w:pPr>
        <w:pStyle w:val="PargrafodaLista"/>
        <w:spacing w:after="240"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332C84">
        <w:rPr>
          <w:rFonts w:ascii="Arial" w:hAnsi="Arial" w:cs="Arial"/>
          <w:b/>
          <w:bCs/>
          <w:color w:val="000000" w:themeColor="text1"/>
          <w:lang w:val="pt-BR"/>
        </w:rPr>
        <w:t>3.1.7</w:t>
      </w:r>
      <w:r w:rsidRPr="00332C84">
        <w:rPr>
          <w:rFonts w:ascii="Arial" w:hAnsi="Arial" w:cs="Arial"/>
          <w:color w:val="000000" w:themeColor="text1"/>
          <w:lang w:val="pt-BR"/>
        </w:rPr>
        <w:t xml:space="preserve"> </w:t>
      </w:r>
      <w:r w:rsidR="00C70FE4" w:rsidRPr="00332C84">
        <w:rPr>
          <w:rFonts w:ascii="Arial" w:hAnsi="Arial" w:cs="Arial"/>
          <w:color w:val="FF0000"/>
          <w:lang w:val="pt-BR"/>
        </w:rPr>
        <w:t>XXXXXXXXXXXXXXXXXXXXXXXXXXXXXXXXXXXXXXXXX</w:t>
      </w:r>
      <w:r w:rsidR="00666980" w:rsidRPr="00332C84">
        <w:rPr>
          <w:rFonts w:ascii="Arial" w:hAnsi="Arial" w:cs="Arial"/>
          <w:color w:val="000000" w:themeColor="text1"/>
          <w:lang w:val="pt-BR"/>
        </w:rPr>
        <w:t>.</w:t>
      </w:r>
    </w:p>
    <w:p w14:paraId="3660C31E" w14:textId="0842FA05" w:rsidR="008142B9" w:rsidRPr="004E45C0" w:rsidRDefault="004E45C0" w:rsidP="004E45C0">
      <w:pPr>
        <w:pStyle w:val="PargrafodaLista"/>
        <w:spacing w:line="360" w:lineRule="auto"/>
        <w:ind w:left="0" w:right="-15" w:firstLine="0"/>
        <w:rPr>
          <w:rFonts w:ascii="Arial" w:hAnsi="Arial" w:cs="Arial"/>
          <w:b/>
          <w:bCs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 xml:space="preserve">4. </w:t>
      </w:r>
      <w:r w:rsidR="008142B9" w:rsidRPr="004E45C0">
        <w:rPr>
          <w:rFonts w:ascii="Arial" w:hAnsi="Arial" w:cs="Arial"/>
          <w:b/>
          <w:bCs/>
          <w:color w:val="000000" w:themeColor="text1"/>
          <w:lang w:val="pt-BR"/>
        </w:rPr>
        <w:t>VALOR ESTIMADO E ORÇAMENTO</w:t>
      </w:r>
    </w:p>
    <w:p w14:paraId="392A2267" w14:textId="57E939FF" w:rsidR="008142B9" w:rsidRPr="008523E9" w:rsidRDefault="004E45C0" w:rsidP="004E45C0">
      <w:pPr>
        <w:pStyle w:val="PargrafodaLista"/>
        <w:spacing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>4.1</w:t>
      </w:r>
      <w:r>
        <w:rPr>
          <w:rFonts w:ascii="Arial" w:hAnsi="Arial" w:cs="Arial"/>
          <w:color w:val="000000" w:themeColor="text1"/>
          <w:lang w:val="pt-BR"/>
        </w:rPr>
        <w:t xml:space="preserve"> 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O valor da contratação será obtido por meio da prospecção do mercado imobiliário, e do processo de </w:t>
      </w:r>
      <w:r w:rsidR="00666BBB" w:rsidRPr="008523E9">
        <w:rPr>
          <w:rFonts w:ascii="Arial" w:hAnsi="Arial" w:cs="Arial"/>
          <w:color w:val="000000" w:themeColor="text1"/>
          <w:lang w:val="pt-BR"/>
        </w:rPr>
        <w:t>Chamamento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 Públic</w:t>
      </w:r>
      <w:r w:rsidR="00666BBB" w:rsidRPr="008523E9">
        <w:rPr>
          <w:rFonts w:ascii="Arial" w:hAnsi="Arial" w:cs="Arial"/>
          <w:color w:val="000000" w:themeColor="text1"/>
          <w:lang w:val="pt-BR"/>
        </w:rPr>
        <w:t>o</w:t>
      </w:r>
      <w:r w:rsidR="008142B9" w:rsidRPr="008523E9">
        <w:rPr>
          <w:rFonts w:ascii="Arial" w:hAnsi="Arial" w:cs="Arial"/>
          <w:color w:val="000000" w:themeColor="text1"/>
          <w:lang w:val="pt-BR"/>
        </w:rPr>
        <w:t>. Através desse processo, será possível identificar</w:t>
      </w:r>
      <w:r w:rsidR="0068050D" w:rsidRPr="008523E9">
        <w:rPr>
          <w:rFonts w:ascii="Arial" w:hAnsi="Arial" w:cs="Arial"/>
          <w:color w:val="000000" w:themeColor="text1"/>
          <w:lang w:val="pt-BR"/>
        </w:rPr>
        <w:t xml:space="preserve"> a </w:t>
      </w:r>
      <w:r w:rsidR="008142B9" w:rsidRPr="008523E9">
        <w:rPr>
          <w:rFonts w:ascii="Arial" w:hAnsi="Arial" w:cs="Arial"/>
          <w:color w:val="000000" w:themeColor="text1"/>
          <w:lang w:val="pt-BR"/>
        </w:rPr>
        <w:t>oferta de imóveis que atendem aos requisitos apresentados neste Termo de Referência.</w:t>
      </w:r>
    </w:p>
    <w:p w14:paraId="1C695AEA" w14:textId="6A225D18" w:rsidR="00873135" w:rsidRPr="004E45C0" w:rsidRDefault="004E45C0" w:rsidP="004E45C0">
      <w:pPr>
        <w:pStyle w:val="PargrafodaLista"/>
        <w:spacing w:after="240"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>4.2</w:t>
      </w:r>
      <w:r>
        <w:rPr>
          <w:rFonts w:ascii="Arial" w:hAnsi="Arial" w:cs="Arial"/>
          <w:color w:val="000000" w:themeColor="text1"/>
          <w:lang w:val="pt-BR"/>
        </w:rPr>
        <w:t xml:space="preserve"> </w:t>
      </w:r>
      <w:r w:rsidR="008142B9" w:rsidRPr="008523E9">
        <w:rPr>
          <w:rFonts w:ascii="Arial" w:hAnsi="Arial" w:cs="Arial"/>
          <w:color w:val="000000" w:themeColor="text1"/>
          <w:lang w:val="pt-BR"/>
        </w:rPr>
        <w:t>A partir do resultado da avaliação do imóvel ofertado e caso aceito pelo órgão público proponente, o imóvel será submetido ao laudo de avaliação. Em seguida, será emitida a Declaração de Disponibilidade Orçamentária, bem como a autorização para a contratação e demais exigências legais a serem observadas neste processo.</w:t>
      </w:r>
    </w:p>
    <w:p w14:paraId="7F3FF0BA" w14:textId="2635E101" w:rsidR="008142B9" w:rsidRPr="004E45C0" w:rsidRDefault="004E45C0" w:rsidP="004E45C0">
      <w:pPr>
        <w:pStyle w:val="PargrafodaLista"/>
        <w:spacing w:line="360" w:lineRule="auto"/>
        <w:ind w:left="0" w:right="-15" w:firstLine="0"/>
        <w:rPr>
          <w:rFonts w:ascii="Arial" w:hAnsi="Arial" w:cs="Arial"/>
          <w:b/>
          <w:bCs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 xml:space="preserve">5. </w:t>
      </w:r>
      <w:r w:rsidR="008142B9" w:rsidRPr="004E45C0">
        <w:rPr>
          <w:rFonts w:ascii="Arial" w:hAnsi="Arial" w:cs="Arial"/>
          <w:b/>
          <w:bCs/>
          <w:color w:val="000000" w:themeColor="text1"/>
          <w:lang w:val="pt-BR"/>
        </w:rPr>
        <w:t>CRITÉRIOS DE ACEITAÇÃO</w:t>
      </w:r>
    </w:p>
    <w:p w14:paraId="53030E33" w14:textId="7B3C03F6" w:rsidR="008142B9" w:rsidRPr="008523E9" w:rsidRDefault="004E45C0" w:rsidP="004E45C0">
      <w:pPr>
        <w:pStyle w:val="PargrafodaLista"/>
        <w:spacing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>5.1</w:t>
      </w:r>
      <w:r>
        <w:rPr>
          <w:rFonts w:ascii="Arial" w:hAnsi="Arial" w:cs="Arial"/>
          <w:color w:val="000000" w:themeColor="text1"/>
          <w:lang w:val="pt-BR"/>
        </w:rPr>
        <w:t xml:space="preserve"> 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Caso se encontre apenas um imóvel em condições de atender </w:t>
      </w:r>
      <w:r w:rsidR="002854A6" w:rsidRPr="008523E9">
        <w:rPr>
          <w:rFonts w:ascii="Arial" w:hAnsi="Arial" w:cs="Arial"/>
          <w:color w:val="000000" w:themeColor="text1"/>
          <w:lang w:val="pt-BR"/>
        </w:rPr>
        <w:t>ao d</w:t>
      </w:r>
      <w:r w:rsidR="00D625FA" w:rsidRPr="008523E9">
        <w:rPr>
          <w:rFonts w:ascii="Arial" w:hAnsi="Arial" w:cs="Arial"/>
          <w:color w:val="000000" w:themeColor="text1"/>
          <w:lang w:val="pt-BR"/>
        </w:rPr>
        <w:t>isposto</w:t>
      </w:r>
      <w:r w:rsidR="00126E93" w:rsidRPr="008523E9">
        <w:rPr>
          <w:rFonts w:ascii="Arial" w:hAnsi="Arial" w:cs="Arial"/>
          <w:color w:val="000000" w:themeColor="text1"/>
          <w:lang w:val="pt-BR"/>
        </w:rPr>
        <w:t xml:space="preserve">, 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poderá optar pela </w:t>
      </w:r>
      <w:r w:rsidR="00715D90" w:rsidRPr="008523E9">
        <w:rPr>
          <w:rFonts w:ascii="Arial" w:hAnsi="Arial" w:cs="Arial"/>
          <w:color w:val="000000" w:themeColor="text1"/>
          <w:lang w:val="pt-BR"/>
        </w:rPr>
        <w:t>I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nexigibilidade de </w:t>
      </w:r>
      <w:r w:rsidR="00715D90" w:rsidRPr="008523E9">
        <w:rPr>
          <w:rFonts w:ascii="Arial" w:hAnsi="Arial" w:cs="Arial"/>
          <w:color w:val="000000" w:themeColor="text1"/>
          <w:lang w:val="pt-BR"/>
        </w:rPr>
        <w:t>L</w:t>
      </w:r>
      <w:r w:rsidR="008142B9" w:rsidRPr="008523E9">
        <w:rPr>
          <w:rFonts w:ascii="Arial" w:hAnsi="Arial" w:cs="Arial"/>
          <w:color w:val="000000" w:themeColor="text1"/>
          <w:lang w:val="pt-BR"/>
        </w:rPr>
        <w:t>icitação, com fundamento no artigo 74, V, da Lei n. 14.133/2021</w:t>
      </w:r>
      <w:r w:rsidR="006F549D" w:rsidRPr="008523E9">
        <w:rPr>
          <w:rFonts w:ascii="Arial" w:hAnsi="Arial" w:cs="Arial"/>
          <w:color w:val="000000" w:themeColor="text1"/>
          <w:lang w:val="pt-BR"/>
        </w:rPr>
        <w:t>.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 </w:t>
      </w:r>
    </w:p>
    <w:p w14:paraId="67D30D48" w14:textId="453E9543" w:rsidR="00126E93" w:rsidRPr="008523E9" w:rsidRDefault="004E45C0" w:rsidP="004E45C0">
      <w:pPr>
        <w:pStyle w:val="PargrafodaLista"/>
        <w:spacing w:after="240"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lastRenderedPageBreak/>
        <w:t>5.2</w:t>
      </w:r>
      <w:r>
        <w:rPr>
          <w:rFonts w:ascii="Arial" w:hAnsi="Arial" w:cs="Arial"/>
          <w:color w:val="000000" w:themeColor="text1"/>
          <w:lang w:val="pt-BR"/>
        </w:rPr>
        <w:t xml:space="preserve"> 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Caso se identifique mais de um imóvel em condições de </w:t>
      </w:r>
      <w:r w:rsidR="002854A6" w:rsidRPr="008523E9">
        <w:rPr>
          <w:rFonts w:ascii="Arial" w:hAnsi="Arial" w:cs="Arial"/>
          <w:color w:val="000000" w:themeColor="text1"/>
          <w:lang w:val="pt-BR"/>
        </w:rPr>
        <w:t xml:space="preserve">atender a Secretaria </w:t>
      </w:r>
      <w:r w:rsidR="00332C84">
        <w:rPr>
          <w:rFonts w:ascii="Arial" w:hAnsi="Arial" w:cs="Arial"/>
          <w:color w:val="000000" w:themeColor="text1"/>
          <w:lang w:val="pt-BR"/>
        </w:rPr>
        <w:t xml:space="preserve">Municipal </w:t>
      </w:r>
      <w:r w:rsidR="002854A6" w:rsidRPr="008523E9">
        <w:rPr>
          <w:rFonts w:ascii="Arial" w:hAnsi="Arial" w:cs="Arial"/>
          <w:color w:val="000000" w:themeColor="text1"/>
          <w:lang w:val="pt-BR"/>
        </w:rPr>
        <w:t xml:space="preserve">de </w:t>
      </w:r>
      <w:r w:rsidR="007F45F6" w:rsidRPr="00332C84">
        <w:rPr>
          <w:rFonts w:ascii="Arial" w:hAnsi="Arial" w:cs="Arial"/>
          <w:color w:val="FF0000"/>
          <w:lang w:val="pt-BR"/>
        </w:rPr>
        <w:t>XXXXXXXXXXXXXX</w:t>
      </w:r>
      <w:r w:rsidR="008142B9" w:rsidRPr="008523E9">
        <w:rPr>
          <w:rFonts w:ascii="Arial" w:hAnsi="Arial" w:cs="Arial"/>
          <w:color w:val="000000" w:themeColor="text1"/>
          <w:lang w:val="pt-BR"/>
        </w:rPr>
        <w:t>, o procedimento de prospecção servirá de respaldo para a tomada de decisão referente a realização do certame licitatório.</w:t>
      </w:r>
    </w:p>
    <w:p w14:paraId="44B6E1DA" w14:textId="27E0D6CD" w:rsidR="001C71E9" w:rsidRPr="004E45C0" w:rsidRDefault="004E45C0" w:rsidP="004E45C0">
      <w:pPr>
        <w:pStyle w:val="PargrafodaLista"/>
        <w:spacing w:line="360" w:lineRule="auto"/>
        <w:ind w:left="0" w:right="-15" w:firstLine="0"/>
        <w:rPr>
          <w:rFonts w:ascii="Arial" w:hAnsi="Arial" w:cs="Arial"/>
          <w:b/>
          <w:bCs/>
          <w:color w:val="000000" w:themeColor="text1"/>
          <w:lang w:val="pt-BR"/>
        </w:rPr>
      </w:pPr>
      <w:r>
        <w:rPr>
          <w:rFonts w:ascii="Arial" w:hAnsi="Arial" w:cs="Arial"/>
          <w:b/>
          <w:bCs/>
          <w:color w:val="000000" w:themeColor="text1"/>
          <w:lang w:val="pt-BR"/>
        </w:rPr>
        <w:t xml:space="preserve">6. </w:t>
      </w:r>
      <w:r w:rsidR="008142B9" w:rsidRPr="004E45C0">
        <w:rPr>
          <w:rFonts w:ascii="Arial" w:hAnsi="Arial" w:cs="Arial"/>
          <w:b/>
          <w:bCs/>
          <w:color w:val="000000" w:themeColor="text1"/>
          <w:lang w:val="pt-BR"/>
        </w:rPr>
        <w:t>CRITÉRIOS DE SELEÇÃO DO IMÓVEL</w:t>
      </w:r>
    </w:p>
    <w:p w14:paraId="390B79FE" w14:textId="45FEF04E" w:rsidR="008142B9" w:rsidRPr="008523E9" w:rsidRDefault="004E45C0" w:rsidP="004E45C0">
      <w:pPr>
        <w:pStyle w:val="PargrafodaLista"/>
        <w:spacing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>6.1</w:t>
      </w:r>
      <w:r>
        <w:rPr>
          <w:rFonts w:ascii="Arial" w:hAnsi="Arial" w:cs="Arial"/>
          <w:color w:val="000000" w:themeColor="text1"/>
          <w:lang w:val="pt-BR"/>
        </w:rPr>
        <w:t xml:space="preserve"> </w:t>
      </w:r>
      <w:r w:rsidR="008142B9" w:rsidRPr="008523E9">
        <w:rPr>
          <w:rFonts w:ascii="Arial" w:hAnsi="Arial" w:cs="Arial"/>
          <w:color w:val="000000" w:themeColor="text1"/>
          <w:lang w:val="pt-BR"/>
        </w:rPr>
        <w:t>A proposta deverá possuir, de forma expressa, as especificações do objeto em razão das exigências deste Termo de Referência, prazo de entrega do imóvel com as adaptações solicitadas</w:t>
      </w:r>
      <w:r w:rsidR="00376B17" w:rsidRPr="008523E9">
        <w:rPr>
          <w:rFonts w:ascii="Arial" w:hAnsi="Arial" w:cs="Arial"/>
          <w:color w:val="000000" w:themeColor="text1"/>
          <w:lang w:val="pt-BR"/>
        </w:rPr>
        <w:t xml:space="preserve"> e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 identificação dos responsáveis legais para assinatura de Contrato. </w:t>
      </w:r>
    </w:p>
    <w:p w14:paraId="774067C9" w14:textId="4BBFE466" w:rsidR="004A6A91" w:rsidRPr="008523E9" w:rsidRDefault="004E45C0" w:rsidP="004E45C0">
      <w:pPr>
        <w:pStyle w:val="PargrafodaLista"/>
        <w:spacing w:after="240"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>6.2</w:t>
      </w:r>
      <w:r>
        <w:rPr>
          <w:rFonts w:ascii="Arial" w:hAnsi="Arial" w:cs="Arial"/>
          <w:color w:val="000000" w:themeColor="text1"/>
          <w:lang w:val="pt-BR"/>
        </w:rPr>
        <w:t xml:space="preserve"> 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Será aceita proposta que comprovar o atendimento das exigências mínimas deste Termo de Referência. </w:t>
      </w:r>
    </w:p>
    <w:p w14:paraId="12392904" w14:textId="16FE85C2" w:rsidR="008142B9" w:rsidRPr="004E45C0" w:rsidRDefault="004E45C0" w:rsidP="004E45C0">
      <w:pPr>
        <w:pStyle w:val="PargrafodaLista"/>
        <w:spacing w:line="360" w:lineRule="auto"/>
        <w:ind w:left="0" w:right="-15" w:firstLine="0"/>
        <w:rPr>
          <w:rFonts w:ascii="Arial" w:hAnsi="Arial" w:cs="Arial"/>
          <w:b/>
          <w:bCs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 xml:space="preserve">7. </w:t>
      </w:r>
      <w:r w:rsidR="008142B9" w:rsidRPr="004E45C0">
        <w:rPr>
          <w:rFonts w:ascii="Arial" w:hAnsi="Arial" w:cs="Arial"/>
          <w:b/>
          <w:bCs/>
          <w:color w:val="000000" w:themeColor="text1"/>
          <w:lang w:val="pt-BR"/>
        </w:rPr>
        <w:t>CRITÉRIOS DE HABILITAÇÃO</w:t>
      </w:r>
    </w:p>
    <w:p w14:paraId="47C6175D" w14:textId="437B9C60" w:rsidR="00873135" w:rsidRPr="004E45C0" w:rsidRDefault="004E45C0" w:rsidP="004E45C0">
      <w:pPr>
        <w:pStyle w:val="PargrafodaLista"/>
        <w:spacing w:after="240"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>7.1</w:t>
      </w:r>
      <w:r>
        <w:rPr>
          <w:rFonts w:ascii="Arial" w:hAnsi="Arial" w:cs="Arial"/>
          <w:color w:val="000000" w:themeColor="text1"/>
          <w:lang w:val="pt-BR"/>
        </w:rPr>
        <w:t xml:space="preserve"> 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Além da documentação relativa à proposta comercial serão consultados os </w:t>
      </w:r>
      <w:r w:rsidR="000F1273" w:rsidRPr="008523E9">
        <w:rPr>
          <w:rFonts w:ascii="Arial" w:hAnsi="Arial" w:cs="Arial"/>
          <w:color w:val="000000" w:themeColor="text1"/>
          <w:lang w:val="pt-BR"/>
        </w:rPr>
        <w:t>documentos conforme Legislação aplicada ao objeto, de acordo com o</w:t>
      </w:r>
      <w:r w:rsidR="00275D18" w:rsidRPr="008523E9">
        <w:rPr>
          <w:rFonts w:ascii="Arial" w:hAnsi="Arial" w:cs="Arial"/>
          <w:color w:val="000000" w:themeColor="text1"/>
          <w:lang w:val="pt-BR"/>
        </w:rPr>
        <w:t xml:space="preserve"> Edital de Chama</w:t>
      </w:r>
      <w:r w:rsidR="00666BBB" w:rsidRPr="008523E9">
        <w:rPr>
          <w:rFonts w:ascii="Arial" w:hAnsi="Arial" w:cs="Arial"/>
          <w:color w:val="000000" w:themeColor="text1"/>
          <w:lang w:val="pt-BR"/>
        </w:rPr>
        <w:t>mento</w:t>
      </w:r>
      <w:r w:rsidR="00275D18" w:rsidRPr="008523E9">
        <w:rPr>
          <w:rFonts w:ascii="Arial" w:hAnsi="Arial" w:cs="Arial"/>
          <w:color w:val="000000" w:themeColor="text1"/>
          <w:lang w:val="pt-BR"/>
        </w:rPr>
        <w:t xml:space="preserve"> Públic</w:t>
      </w:r>
      <w:r w:rsidR="00666BBB" w:rsidRPr="008523E9">
        <w:rPr>
          <w:rFonts w:ascii="Arial" w:hAnsi="Arial" w:cs="Arial"/>
          <w:color w:val="000000" w:themeColor="text1"/>
          <w:lang w:val="pt-BR"/>
        </w:rPr>
        <w:t>o</w:t>
      </w:r>
      <w:r w:rsidR="00275D18" w:rsidRPr="008523E9">
        <w:rPr>
          <w:rFonts w:ascii="Arial" w:hAnsi="Arial" w:cs="Arial"/>
          <w:color w:val="000000" w:themeColor="text1"/>
          <w:lang w:val="pt-BR"/>
        </w:rPr>
        <w:t xml:space="preserve"> do</w:t>
      </w:r>
      <w:r w:rsidR="000F1273" w:rsidRPr="008523E9">
        <w:rPr>
          <w:rFonts w:ascii="Arial" w:hAnsi="Arial" w:cs="Arial"/>
          <w:color w:val="000000" w:themeColor="text1"/>
          <w:lang w:val="pt-BR"/>
        </w:rPr>
        <w:t xml:space="preserve"> Município de Navegantes.</w:t>
      </w:r>
    </w:p>
    <w:p w14:paraId="4375F1DF" w14:textId="4B93BD44" w:rsidR="008142B9" w:rsidRPr="004E45C0" w:rsidRDefault="004E45C0" w:rsidP="004E45C0">
      <w:pPr>
        <w:pStyle w:val="PargrafodaLista"/>
        <w:spacing w:line="360" w:lineRule="auto"/>
        <w:ind w:left="0" w:right="-15" w:firstLine="0"/>
        <w:rPr>
          <w:rFonts w:ascii="Arial" w:hAnsi="Arial" w:cs="Arial"/>
          <w:b/>
          <w:bCs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 xml:space="preserve">8. </w:t>
      </w:r>
      <w:r w:rsidR="008142B9" w:rsidRPr="004E45C0">
        <w:rPr>
          <w:rFonts w:ascii="Arial" w:hAnsi="Arial" w:cs="Arial"/>
          <w:b/>
          <w:bCs/>
          <w:color w:val="000000" w:themeColor="text1"/>
          <w:lang w:val="pt-BR"/>
        </w:rPr>
        <w:t>PRAZOS</w:t>
      </w:r>
    </w:p>
    <w:p w14:paraId="1ECCDAB2" w14:textId="56986437" w:rsidR="008142B9" w:rsidRPr="008523E9" w:rsidRDefault="004E45C0" w:rsidP="004E45C0">
      <w:pPr>
        <w:pStyle w:val="PargrafodaLista"/>
        <w:spacing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>8.1</w:t>
      </w:r>
      <w:r>
        <w:rPr>
          <w:rFonts w:ascii="Arial" w:hAnsi="Arial" w:cs="Arial"/>
          <w:color w:val="000000" w:themeColor="text1"/>
          <w:lang w:val="pt-BR"/>
        </w:rPr>
        <w:t xml:space="preserve"> 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O Município de Navegantes, poderá optar pela </w:t>
      </w:r>
      <w:r w:rsidR="00275D18" w:rsidRPr="008523E9">
        <w:rPr>
          <w:rFonts w:ascii="Arial" w:hAnsi="Arial" w:cs="Arial"/>
          <w:color w:val="000000" w:themeColor="text1"/>
          <w:lang w:val="pt-BR"/>
        </w:rPr>
        <w:t>I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nexigibilidade de </w:t>
      </w:r>
      <w:r w:rsidR="00275D18" w:rsidRPr="008523E9">
        <w:rPr>
          <w:rFonts w:ascii="Arial" w:hAnsi="Arial" w:cs="Arial"/>
          <w:color w:val="000000" w:themeColor="text1"/>
          <w:lang w:val="pt-BR"/>
        </w:rPr>
        <w:t>L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icitação caso identifique imóvel em condições de atender às suas necessidades e intenciona celebrar contrato administrativo com prazo de vigência de </w:t>
      </w:r>
      <w:r w:rsidR="008F2422" w:rsidRPr="00332C84">
        <w:rPr>
          <w:rFonts w:ascii="Arial" w:hAnsi="Arial" w:cs="Arial"/>
          <w:color w:val="FF0000"/>
          <w:lang w:val="pt-BR"/>
        </w:rPr>
        <w:t>XX</w:t>
      </w:r>
      <w:r w:rsidR="008142B9" w:rsidRPr="00332C84">
        <w:rPr>
          <w:rFonts w:ascii="Arial" w:hAnsi="Arial" w:cs="Arial"/>
          <w:color w:val="FF0000"/>
          <w:lang w:val="pt-BR"/>
        </w:rPr>
        <w:t xml:space="preserve"> (</w:t>
      </w:r>
      <w:r w:rsidR="00332C84" w:rsidRPr="00332C84">
        <w:rPr>
          <w:rFonts w:ascii="Arial" w:hAnsi="Arial" w:cs="Arial"/>
          <w:color w:val="FF0000"/>
          <w:lang w:val="pt-BR"/>
        </w:rPr>
        <w:t>por extenso</w:t>
      </w:r>
      <w:r w:rsidR="008142B9" w:rsidRPr="00332C84">
        <w:rPr>
          <w:rFonts w:ascii="Arial" w:hAnsi="Arial" w:cs="Arial"/>
          <w:color w:val="FF0000"/>
          <w:lang w:val="pt-BR"/>
        </w:rPr>
        <w:t xml:space="preserve">) 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meses. </w:t>
      </w:r>
    </w:p>
    <w:p w14:paraId="27FA9CC9" w14:textId="7634692D" w:rsidR="008142B9" w:rsidRPr="004E45C0" w:rsidRDefault="004E45C0" w:rsidP="004E45C0">
      <w:pPr>
        <w:pStyle w:val="PargrafodaLista"/>
        <w:spacing w:after="240"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>8.2</w:t>
      </w:r>
      <w:r>
        <w:rPr>
          <w:rFonts w:ascii="Arial" w:hAnsi="Arial" w:cs="Arial"/>
          <w:color w:val="000000" w:themeColor="text1"/>
          <w:lang w:val="pt-BR"/>
        </w:rPr>
        <w:t xml:space="preserve"> </w:t>
      </w:r>
      <w:r w:rsidR="00126E93" w:rsidRPr="008523E9">
        <w:rPr>
          <w:rFonts w:ascii="Arial" w:hAnsi="Arial" w:cs="Arial"/>
          <w:color w:val="000000" w:themeColor="text1"/>
          <w:lang w:val="pt-BR"/>
        </w:rPr>
        <w:t xml:space="preserve">A Secretaria </w:t>
      </w:r>
      <w:r w:rsidR="00332C84">
        <w:rPr>
          <w:rFonts w:ascii="Arial" w:hAnsi="Arial" w:cs="Arial"/>
          <w:color w:val="000000" w:themeColor="text1"/>
          <w:lang w:val="pt-BR"/>
        </w:rPr>
        <w:t xml:space="preserve">Municipal </w:t>
      </w:r>
      <w:r w:rsidR="00126E93" w:rsidRPr="008523E9">
        <w:rPr>
          <w:rFonts w:ascii="Arial" w:hAnsi="Arial" w:cs="Arial"/>
          <w:color w:val="000000" w:themeColor="text1"/>
          <w:lang w:val="pt-BR"/>
        </w:rPr>
        <w:t xml:space="preserve">de </w:t>
      </w:r>
      <w:r w:rsidR="00DB1190" w:rsidRPr="00332C84">
        <w:rPr>
          <w:rFonts w:ascii="Arial" w:hAnsi="Arial" w:cs="Arial"/>
          <w:color w:val="FF0000"/>
          <w:lang w:val="pt-BR"/>
        </w:rPr>
        <w:t>XXXXXXXXX</w:t>
      </w:r>
      <w:r w:rsidR="00126E93" w:rsidRPr="008523E9">
        <w:rPr>
          <w:rFonts w:ascii="Arial" w:hAnsi="Arial" w:cs="Arial"/>
          <w:color w:val="000000" w:themeColor="text1"/>
          <w:lang w:val="pt-BR"/>
        </w:rPr>
        <w:t xml:space="preserve"> </w:t>
      </w:r>
      <w:r w:rsidR="00F4688E" w:rsidRPr="008523E9">
        <w:rPr>
          <w:rFonts w:ascii="Arial" w:hAnsi="Arial" w:cs="Arial"/>
          <w:color w:val="000000" w:themeColor="text1"/>
          <w:lang w:val="pt-BR"/>
        </w:rPr>
        <w:t>fa</w:t>
      </w:r>
      <w:r w:rsidR="004A6A91" w:rsidRPr="008523E9">
        <w:rPr>
          <w:rFonts w:ascii="Arial" w:hAnsi="Arial" w:cs="Arial"/>
          <w:color w:val="000000" w:themeColor="text1"/>
          <w:lang w:val="pt-BR"/>
        </w:rPr>
        <w:t>rá o</w:t>
      </w:r>
      <w:r w:rsidR="00F4688E" w:rsidRPr="008523E9">
        <w:rPr>
          <w:rFonts w:ascii="Arial" w:hAnsi="Arial" w:cs="Arial"/>
          <w:color w:val="000000" w:themeColor="text1"/>
          <w:lang w:val="pt-BR"/>
        </w:rPr>
        <w:t xml:space="preserve"> uso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 </w:t>
      </w:r>
      <w:r w:rsidR="00F4688E" w:rsidRPr="008523E9">
        <w:rPr>
          <w:rFonts w:ascii="Arial" w:hAnsi="Arial" w:cs="Arial"/>
          <w:color w:val="000000" w:themeColor="text1"/>
          <w:lang w:val="pt-BR"/>
        </w:rPr>
        <w:t>d</w:t>
      </w:r>
      <w:r w:rsidR="008142B9" w:rsidRPr="008523E9">
        <w:rPr>
          <w:rFonts w:ascii="Arial" w:hAnsi="Arial" w:cs="Arial"/>
          <w:color w:val="000000" w:themeColor="text1"/>
          <w:lang w:val="pt-BR"/>
        </w:rPr>
        <w:t xml:space="preserve">o imóvel no prazo de </w:t>
      </w:r>
      <w:r w:rsidR="00126E93" w:rsidRPr="008523E9">
        <w:rPr>
          <w:rFonts w:ascii="Arial" w:hAnsi="Arial" w:cs="Arial"/>
          <w:color w:val="000000" w:themeColor="text1"/>
          <w:lang w:val="pt-BR"/>
        </w:rPr>
        <w:t xml:space="preserve">até </w:t>
      </w:r>
      <w:r w:rsidR="008F2422" w:rsidRPr="00332C84">
        <w:rPr>
          <w:rFonts w:ascii="Arial" w:hAnsi="Arial" w:cs="Arial"/>
          <w:color w:val="FF0000"/>
          <w:lang w:val="pt-BR"/>
        </w:rPr>
        <w:t>XX</w:t>
      </w:r>
      <w:r w:rsidR="00126E93" w:rsidRPr="00332C84">
        <w:rPr>
          <w:rFonts w:ascii="Arial" w:hAnsi="Arial" w:cs="Arial"/>
          <w:color w:val="FF0000"/>
          <w:lang w:val="pt-BR"/>
        </w:rPr>
        <w:t xml:space="preserve"> (</w:t>
      </w:r>
      <w:r w:rsidR="008F2422" w:rsidRPr="00332C84">
        <w:rPr>
          <w:rFonts w:ascii="Arial" w:hAnsi="Arial" w:cs="Arial"/>
          <w:color w:val="FF0000"/>
          <w:lang w:val="pt-BR"/>
        </w:rPr>
        <w:t>XXXXXXX</w:t>
      </w:r>
      <w:r w:rsidR="00126E93" w:rsidRPr="00332C84">
        <w:rPr>
          <w:rFonts w:ascii="Arial" w:hAnsi="Arial" w:cs="Arial"/>
          <w:color w:val="FF0000"/>
          <w:lang w:val="pt-BR"/>
        </w:rPr>
        <w:t>)</w:t>
      </w:r>
      <w:r w:rsidR="008142B9" w:rsidRPr="00332C84">
        <w:rPr>
          <w:rFonts w:ascii="Arial" w:hAnsi="Arial" w:cs="Arial"/>
          <w:color w:val="FF0000"/>
          <w:lang w:val="pt-BR"/>
        </w:rPr>
        <w:t xml:space="preserve"> dias</w:t>
      </w:r>
      <w:r w:rsidR="008142B9" w:rsidRPr="008523E9">
        <w:rPr>
          <w:rFonts w:ascii="Arial" w:hAnsi="Arial" w:cs="Arial"/>
          <w:color w:val="000000" w:themeColor="text1"/>
          <w:lang w:val="pt-BR"/>
        </w:rPr>
        <w:t>, ficando a cargo do futuro locador a disponibilização do imóvel devidamente configurado com toda a infraestrutura e documentos especificados neste Termo de Referência, além daqueles exigidos pela legislação específica.</w:t>
      </w:r>
    </w:p>
    <w:p w14:paraId="545D9D37" w14:textId="4218B298" w:rsidR="008142B9" w:rsidRPr="004E45C0" w:rsidRDefault="004E45C0" w:rsidP="004E45C0">
      <w:pPr>
        <w:pStyle w:val="PargrafodaLista"/>
        <w:spacing w:line="360" w:lineRule="auto"/>
        <w:ind w:left="0" w:right="-15" w:firstLine="0"/>
        <w:rPr>
          <w:rFonts w:ascii="Arial" w:hAnsi="Arial" w:cs="Arial"/>
          <w:b/>
          <w:bCs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 xml:space="preserve">9. </w:t>
      </w:r>
      <w:r w:rsidR="008142B9" w:rsidRPr="004E45C0">
        <w:rPr>
          <w:rFonts w:ascii="Arial" w:hAnsi="Arial" w:cs="Arial"/>
          <w:b/>
          <w:bCs/>
          <w:color w:val="000000" w:themeColor="text1"/>
          <w:lang w:val="pt-BR"/>
        </w:rPr>
        <w:t>DISPOSIÇÕES FINAIS</w:t>
      </w:r>
    </w:p>
    <w:p w14:paraId="0343886C" w14:textId="54B2D518" w:rsidR="00CE27A4" w:rsidRPr="008523E9" w:rsidRDefault="004E45C0" w:rsidP="004E45C0">
      <w:pPr>
        <w:pStyle w:val="PargrafodaLista"/>
        <w:spacing w:line="360" w:lineRule="auto"/>
        <w:ind w:left="0" w:right="-17" w:firstLine="0"/>
        <w:rPr>
          <w:rFonts w:ascii="Arial" w:hAnsi="Arial" w:cs="Arial"/>
          <w:color w:val="000000" w:themeColor="text1"/>
          <w:lang w:val="pt-BR"/>
        </w:rPr>
      </w:pPr>
      <w:r w:rsidRPr="004E45C0">
        <w:rPr>
          <w:rFonts w:ascii="Arial" w:hAnsi="Arial" w:cs="Arial"/>
          <w:b/>
          <w:bCs/>
          <w:color w:val="000000" w:themeColor="text1"/>
          <w:lang w:val="pt-BR"/>
        </w:rPr>
        <w:t>9.1</w:t>
      </w:r>
      <w:r>
        <w:rPr>
          <w:rFonts w:ascii="Arial" w:hAnsi="Arial" w:cs="Arial"/>
          <w:color w:val="000000" w:themeColor="text1"/>
          <w:lang w:val="pt-BR"/>
        </w:rPr>
        <w:t xml:space="preserve"> </w:t>
      </w:r>
      <w:r w:rsidR="00666BBB" w:rsidRPr="008523E9">
        <w:rPr>
          <w:rFonts w:ascii="Arial" w:hAnsi="Arial" w:cs="Arial"/>
          <w:color w:val="000000" w:themeColor="text1"/>
          <w:lang w:val="pt-BR"/>
        </w:rPr>
        <w:t xml:space="preserve">O Chamamento </w:t>
      </w:r>
      <w:r w:rsidR="00CE27A4" w:rsidRPr="008523E9">
        <w:rPr>
          <w:rFonts w:ascii="Arial" w:hAnsi="Arial" w:cs="Arial"/>
          <w:color w:val="000000" w:themeColor="text1"/>
          <w:lang w:val="pt-BR"/>
        </w:rPr>
        <w:t>ficará abert</w:t>
      </w:r>
      <w:r w:rsidR="00666BBB" w:rsidRPr="008523E9">
        <w:rPr>
          <w:rFonts w:ascii="Arial" w:hAnsi="Arial" w:cs="Arial"/>
          <w:color w:val="000000" w:themeColor="text1"/>
          <w:lang w:val="pt-BR"/>
        </w:rPr>
        <w:t>o</w:t>
      </w:r>
      <w:r w:rsidR="00CE27A4" w:rsidRPr="008523E9">
        <w:rPr>
          <w:rFonts w:ascii="Arial" w:hAnsi="Arial" w:cs="Arial"/>
          <w:color w:val="000000" w:themeColor="text1"/>
          <w:lang w:val="pt-BR"/>
        </w:rPr>
        <w:t xml:space="preserve"> para recebimento das propostas pelo período de</w:t>
      </w:r>
      <w:r w:rsidR="00126E93" w:rsidRPr="008523E9">
        <w:rPr>
          <w:rFonts w:ascii="Arial" w:hAnsi="Arial" w:cs="Arial"/>
          <w:color w:val="000000" w:themeColor="text1"/>
          <w:lang w:val="pt-BR"/>
        </w:rPr>
        <w:t xml:space="preserve"> </w:t>
      </w:r>
      <w:r w:rsidR="004A6A91" w:rsidRPr="008523E9">
        <w:rPr>
          <w:rFonts w:ascii="Arial" w:hAnsi="Arial" w:cs="Arial"/>
          <w:color w:val="000000" w:themeColor="text1"/>
          <w:lang w:val="pt-BR"/>
        </w:rPr>
        <w:t>15</w:t>
      </w:r>
      <w:r w:rsidR="00126E93" w:rsidRPr="008523E9">
        <w:rPr>
          <w:rFonts w:ascii="Arial" w:hAnsi="Arial" w:cs="Arial"/>
          <w:color w:val="000000" w:themeColor="text1"/>
          <w:lang w:val="pt-BR"/>
        </w:rPr>
        <w:t xml:space="preserve"> (quinze)</w:t>
      </w:r>
      <w:r w:rsidR="004A6A91" w:rsidRPr="008523E9">
        <w:rPr>
          <w:rFonts w:ascii="Arial" w:hAnsi="Arial" w:cs="Arial"/>
          <w:color w:val="000000" w:themeColor="text1"/>
          <w:lang w:val="pt-BR"/>
        </w:rPr>
        <w:t xml:space="preserve"> </w:t>
      </w:r>
      <w:r w:rsidR="00CE27A4" w:rsidRPr="008523E9">
        <w:rPr>
          <w:rFonts w:ascii="Arial" w:hAnsi="Arial" w:cs="Arial"/>
          <w:color w:val="000000" w:themeColor="text1"/>
          <w:lang w:val="pt-BR"/>
        </w:rPr>
        <w:t>dias.</w:t>
      </w:r>
    </w:p>
    <w:p w14:paraId="5D52064E" w14:textId="678BA63D" w:rsidR="00E55C6F" w:rsidRPr="004E45C0" w:rsidRDefault="004E45C0" w:rsidP="004E45C0">
      <w:pPr>
        <w:pStyle w:val="PargrafodaLista"/>
        <w:spacing w:line="360" w:lineRule="auto"/>
        <w:ind w:left="0" w:right="-17" w:firstLine="0"/>
        <w:rPr>
          <w:rFonts w:ascii="Arial" w:hAnsi="Arial" w:cs="Arial"/>
          <w:lang w:val="pt-BR"/>
        </w:rPr>
      </w:pPr>
      <w:r w:rsidRPr="004E45C0">
        <w:rPr>
          <w:rFonts w:ascii="Arial" w:hAnsi="Arial" w:cs="Arial"/>
          <w:b/>
          <w:bCs/>
          <w:lang w:val="pt-BR"/>
        </w:rPr>
        <w:t>9.2</w:t>
      </w:r>
      <w:r>
        <w:rPr>
          <w:rFonts w:ascii="Arial" w:hAnsi="Arial" w:cs="Arial"/>
          <w:lang w:val="pt-BR"/>
        </w:rPr>
        <w:t xml:space="preserve"> </w:t>
      </w:r>
      <w:r w:rsidR="008142B9" w:rsidRPr="008523E9">
        <w:rPr>
          <w:rFonts w:ascii="Arial" w:hAnsi="Arial" w:cs="Arial"/>
          <w:lang w:val="pt-BR"/>
        </w:rPr>
        <w:t xml:space="preserve">As informações gerais que balizarão </w:t>
      </w:r>
      <w:r w:rsidR="00666BBB" w:rsidRPr="008523E9">
        <w:rPr>
          <w:rFonts w:ascii="Arial" w:hAnsi="Arial" w:cs="Arial"/>
          <w:lang w:val="pt-BR"/>
        </w:rPr>
        <w:t>o</w:t>
      </w:r>
      <w:r w:rsidR="008142B9" w:rsidRPr="008523E9">
        <w:rPr>
          <w:rFonts w:ascii="Arial" w:hAnsi="Arial" w:cs="Arial"/>
          <w:lang w:val="pt-BR"/>
        </w:rPr>
        <w:t xml:space="preserve"> </w:t>
      </w:r>
      <w:r w:rsidR="00666BBB" w:rsidRPr="008523E9">
        <w:rPr>
          <w:rFonts w:ascii="Arial" w:hAnsi="Arial" w:cs="Arial"/>
          <w:color w:val="000000" w:themeColor="text1"/>
          <w:lang w:val="pt-BR"/>
        </w:rPr>
        <w:t xml:space="preserve">Chamamento </w:t>
      </w:r>
      <w:r w:rsidR="008142B9" w:rsidRPr="008523E9">
        <w:rPr>
          <w:rFonts w:ascii="Arial" w:hAnsi="Arial" w:cs="Arial"/>
          <w:lang w:val="pt-BR"/>
        </w:rPr>
        <w:t>Públic</w:t>
      </w:r>
      <w:r w:rsidR="00666BBB" w:rsidRPr="008523E9">
        <w:rPr>
          <w:rFonts w:ascii="Arial" w:hAnsi="Arial" w:cs="Arial"/>
          <w:lang w:val="pt-BR"/>
        </w:rPr>
        <w:t>o</w:t>
      </w:r>
      <w:r w:rsidR="008142B9" w:rsidRPr="008523E9">
        <w:rPr>
          <w:rFonts w:ascii="Arial" w:hAnsi="Arial" w:cs="Arial"/>
          <w:lang w:val="pt-BR"/>
        </w:rPr>
        <w:t xml:space="preserve"> estão apresentadas no Edital.</w:t>
      </w:r>
    </w:p>
    <w:p w14:paraId="78AD0AAD" w14:textId="34672191" w:rsidR="00640725" w:rsidRDefault="008142B9" w:rsidP="004E45C0">
      <w:pPr>
        <w:spacing w:after="0" w:line="360" w:lineRule="auto"/>
        <w:ind w:right="-15"/>
        <w:jc w:val="right"/>
        <w:rPr>
          <w:rFonts w:ascii="Arial" w:hAnsi="Arial" w:cs="Arial"/>
          <w:color w:val="000000" w:themeColor="text1"/>
        </w:rPr>
      </w:pPr>
      <w:r w:rsidRPr="00126E93">
        <w:rPr>
          <w:rFonts w:ascii="Arial" w:hAnsi="Arial" w:cs="Arial"/>
          <w:color w:val="000000" w:themeColor="text1"/>
        </w:rPr>
        <w:t xml:space="preserve">Navegantes, </w:t>
      </w:r>
      <w:r w:rsidR="004E45C0">
        <w:rPr>
          <w:rFonts w:ascii="Arial" w:hAnsi="Arial" w:cs="Arial"/>
          <w:color w:val="000000" w:themeColor="text1"/>
        </w:rPr>
        <w:t>[data da assinatura eletrônica]</w:t>
      </w:r>
      <w:r w:rsidRPr="00126E93">
        <w:rPr>
          <w:rFonts w:ascii="Arial" w:hAnsi="Arial" w:cs="Arial"/>
          <w:color w:val="000000" w:themeColor="text1"/>
        </w:rPr>
        <w:t xml:space="preserve">. </w:t>
      </w:r>
    </w:p>
    <w:p w14:paraId="51213CF6" w14:textId="424FE60E" w:rsidR="009414F7" w:rsidRDefault="009414F7" w:rsidP="004E45C0">
      <w:pPr>
        <w:spacing w:after="0" w:line="360" w:lineRule="auto"/>
        <w:ind w:right="-15"/>
        <w:rPr>
          <w:rFonts w:ascii="Arial" w:hAnsi="Arial" w:cs="Arial"/>
          <w:color w:val="000000" w:themeColor="text1"/>
        </w:rPr>
      </w:pPr>
    </w:p>
    <w:p w14:paraId="0E39753D" w14:textId="77777777" w:rsidR="004E45C0" w:rsidRDefault="004E45C0" w:rsidP="004E45C0">
      <w:pPr>
        <w:spacing w:after="0" w:line="360" w:lineRule="auto"/>
        <w:ind w:right="-15"/>
        <w:rPr>
          <w:rFonts w:ascii="Arial" w:hAnsi="Arial" w:cs="Arial"/>
          <w:color w:val="000000" w:themeColor="text1"/>
        </w:rPr>
      </w:pPr>
    </w:p>
    <w:p w14:paraId="11FF721E" w14:textId="77777777" w:rsidR="009414F7" w:rsidRPr="00332C84" w:rsidRDefault="009414F7" w:rsidP="004E45C0">
      <w:pPr>
        <w:spacing w:after="0" w:line="276" w:lineRule="auto"/>
        <w:jc w:val="center"/>
        <w:rPr>
          <w:rFonts w:ascii="Arial" w:hAnsi="Arial" w:cs="Arial"/>
          <w:b/>
          <w:bCs/>
          <w:color w:val="FF0000"/>
        </w:rPr>
      </w:pPr>
      <w:r w:rsidRPr="00332C84">
        <w:rPr>
          <w:rFonts w:ascii="Arial" w:hAnsi="Arial" w:cs="Arial"/>
          <w:b/>
          <w:bCs/>
          <w:color w:val="FF0000"/>
        </w:rPr>
        <w:t>[NOME DO GESTOR DA PASTA]</w:t>
      </w:r>
    </w:p>
    <w:p w14:paraId="6BE16C88" w14:textId="1DA82256" w:rsidR="00126E93" w:rsidRPr="00126E93" w:rsidRDefault="009414F7" w:rsidP="004E45C0">
      <w:pPr>
        <w:spacing w:after="0" w:line="276" w:lineRule="auto"/>
        <w:ind w:right="-15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Secretário</w:t>
      </w:r>
      <w:r w:rsidR="00332C84">
        <w:rPr>
          <w:rFonts w:ascii="Arial" w:hAnsi="Arial" w:cs="Arial"/>
        </w:rPr>
        <w:t>(a)</w:t>
      </w:r>
      <w:r>
        <w:rPr>
          <w:rFonts w:ascii="Arial" w:hAnsi="Arial" w:cs="Arial"/>
        </w:rPr>
        <w:t xml:space="preserve"> Municipal de </w:t>
      </w:r>
      <w:r w:rsidRPr="00332C84">
        <w:rPr>
          <w:rFonts w:ascii="Arial" w:hAnsi="Arial" w:cs="Arial"/>
          <w:color w:val="FF0000"/>
        </w:rPr>
        <w:t>XXXXXX</w:t>
      </w:r>
      <w:r w:rsidR="00332C84">
        <w:rPr>
          <w:rFonts w:ascii="Arial" w:hAnsi="Arial" w:cs="Arial"/>
          <w:color w:val="FF0000"/>
        </w:rPr>
        <w:t>XX</w:t>
      </w:r>
    </w:p>
    <w:sectPr w:rsidR="00126E93" w:rsidRPr="00126E93" w:rsidSect="004E45C0">
      <w:headerReference w:type="default" r:id="rId8"/>
      <w:footerReference w:type="default" r:id="rId9"/>
      <w:pgSz w:w="11906" w:h="16838" w:code="9"/>
      <w:pgMar w:top="1417" w:right="1701" w:bottom="1417" w:left="1701" w:header="568" w:footer="6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E22E64" w14:textId="77777777" w:rsidR="009E1630" w:rsidRDefault="009E1630" w:rsidP="005616A9">
      <w:pPr>
        <w:spacing w:after="0" w:line="240" w:lineRule="auto"/>
      </w:pPr>
      <w:r>
        <w:separator/>
      </w:r>
    </w:p>
  </w:endnote>
  <w:endnote w:type="continuationSeparator" w:id="0">
    <w:p w14:paraId="2A910793" w14:textId="77777777" w:rsidR="009E1630" w:rsidRDefault="009E1630" w:rsidP="00561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8746A" w14:textId="77777777" w:rsidR="004E45C0" w:rsidRPr="0041028A" w:rsidRDefault="004E45C0" w:rsidP="004E45C0">
    <w:pPr>
      <w:spacing w:after="0"/>
      <w:jc w:val="right"/>
      <w:rPr>
        <w:rFonts w:ascii="Arial" w:hAnsi="Arial" w:cs="Arial"/>
        <w:color w:val="7F7F7F" w:themeColor="text1" w:themeTint="80"/>
        <w:sz w:val="20"/>
        <w:szCs w:val="20"/>
      </w:rPr>
    </w:pPr>
    <w:bookmarkStart w:id="1" w:name="_Hlk84517142"/>
    <w:bookmarkStart w:id="2" w:name="_Hlk84517143"/>
    <w:bookmarkStart w:id="3" w:name="_Hlk84517372"/>
    <w:bookmarkStart w:id="4" w:name="_Hlk84517373"/>
    <w:r w:rsidRPr="0041028A">
      <w:rPr>
        <w:rFonts w:ascii="Arial" w:hAnsi="Arial" w:cs="Arial"/>
        <w:sz w:val="16"/>
        <w:szCs w:val="16"/>
      </w:rPr>
      <w:drawing>
        <wp:anchor distT="0" distB="0" distL="114300" distR="114300" simplePos="0" relativeHeight="251659264" behindDoc="1" locked="0" layoutInCell="1" allowOverlap="1" wp14:anchorId="43E776DD" wp14:editId="21C7E21D">
          <wp:simplePos x="0" y="0"/>
          <wp:positionH relativeFrom="margin">
            <wp:posOffset>0</wp:posOffset>
          </wp:positionH>
          <wp:positionV relativeFrom="paragraph">
            <wp:posOffset>-11430</wp:posOffset>
          </wp:positionV>
          <wp:extent cx="1323340" cy="470535"/>
          <wp:effectExtent l="0" t="0" r="0" b="5715"/>
          <wp:wrapNone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r w:rsidRPr="0041028A">
      <w:rPr>
        <w:rFonts w:ascii="Arial" w:hAnsi="Arial" w:cs="Arial"/>
        <w:color w:val="7F7F7F" w:themeColor="text1" w:themeTint="80"/>
        <w:sz w:val="20"/>
        <w:szCs w:val="20"/>
      </w:rPr>
      <w:t>Rua João Emílio, 100 - Centro - Navegantes - SC</w:t>
    </w:r>
  </w:p>
  <w:p w14:paraId="67D6E511" w14:textId="77777777" w:rsidR="004E45C0" w:rsidRPr="0041028A" w:rsidRDefault="004E45C0" w:rsidP="004E45C0">
    <w:pPr>
      <w:spacing w:after="0"/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41028A">
      <w:rPr>
        <w:rFonts w:ascii="Arial" w:hAnsi="Arial" w:cs="Arial"/>
        <w:color w:val="7F7F7F" w:themeColor="text1" w:themeTint="80"/>
        <w:sz w:val="20"/>
        <w:szCs w:val="20"/>
      </w:rPr>
      <w:t>CEP: 88370-446</w:t>
    </w:r>
  </w:p>
  <w:p w14:paraId="7D500CDD" w14:textId="2A6F8AAB" w:rsidR="005616A9" w:rsidRPr="004E45C0" w:rsidRDefault="004E45C0" w:rsidP="004E45C0">
    <w:pPr>
      <w:spacing w:after="0"/>
      <w:jc w:val="right"/>
      <w:rPr>
        <w:rFonts w:ascii="Arial" w:hAnsi="Arial" w:cs="Arial"/>
        <w:sz w:val="16"/>
        <w:szCs w:val="16"/>
      </w:rPr>
    </w:pPr>
    <w:r w:rsidRPr="0041028A">
      <w:rPr>
        <w:rFonts w:ascii="Arial" w:hAnsi="Arial" w:cs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            </w:t>
    </w:r>
    <w:r>
      <w:rPr>
        <w:rFonts w:ascii="Arial" w:hAnsi="Arial" w:cs="Arial"/>
        <w:b/>
        <w:color w:val="7F7F7F" w:themeColor="text1" w:themeTint="80"/>
        <w:sz w:val="16"/>
        <w:szCs w:val="16"/>
      </w:rPr>
      <w:t xml:space="preserve">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Doe órgãos! Doe sangue! Salve Vidas!</w:t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8C1099" w14:textId="77777777" w:rsidR="009E1630" w:rsidRDefault="009E1630" w:rsidP="005616A9">
      <w:pPr>
        <w:spacing w:after="0" w:line="240" w:lineRule="auto"/>
      </w:pPr>
      <w:r>
        <w:separator/>
      </w:r>
    </w:p>
  </w:footnote>
  <w:footnote w:type="continuationSeparator" w:id="0">
    <w:p w14:paraId="7DDBEBA1" w14:textId="77777777" w:rsidR="009E1630" w:rsidRDefault="009E1630" w:rsidP="00561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63BD0" w14:textId="77777777" w:rsidR="005616A9" w:rsidRDefault="005616A9">
    <w:pPr>
      <w:pStyle w:val="Cabealho"/>
    </w:pPr>
    <w:r>
      <w:rPr>
        <w:lang w:eastAsia="pt-BR"/>
      </w:rPr>
      <w:drawing>
        <wp:inline distT="0" distB="0" distL="0" distR="0" wp14:anchorId="347C9DBD" wp14:editId="784E76F3">
          <wp:extent cx="5403848" cy="1171575"/>
          <wp:effectExtent l="0" t="0" r="6985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430381" cy="117732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45EA6"/>
    <w:multiLevelType w:val="multilevel"/>
    <w:tmpl w:val="57EE985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E209BA"/>
    <w:multiLevelType w:val="hybridMultilevel"/>
    <w:tmpl w:val="BE84492E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41822CD"/>
    <w:multiLevelType w:val="multilevel"/>
    <w:tmpl w:val="A2D68F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B11B6A"/>
    <w:multiLevelType w:val="hybridMultilevel"/>
    <w:tmpl w:val="4DC60858"/>
    <w:lvl w:ilvl="0" w:tplc="7AB88166">
      <w:start w:val="1"/>
      <w:numFmt w:val="lowerLetter"/>
      <w:lvlText w:val="%1)"/>
      <w:lvlJc w:val="left"/>
      <w:pPr>
        <w:ind w:left="132" w:hanging="281"/>
      </w:pPr>
      <w:rPr>
        <w:rFonts w:ascii="Arial" w:eastAsia="Arial" w:hAnsi="Arial" w:hint="default"/>
        <w:sz w:val="20"/>
        <w:szCs w:val="20"/>
      </w:rPr>
    </w:lvl>
    <w:lvl w:ilvl="1" w:tplc="EA3A3508">
      <w:start w:val="1"/>
      <w:numFmt w:val="bullet"/>
      <w:lvlText w:val="•"/>
      <w:lvlJc w:val="left"/>
      <w:pPr>
        <w:ind w:left="1140" w:hanging="281"/>
      </w:pPr>
      <w:rPr>
        <w:rFonts w:hint="default"/>
      </w:rPr>
    </w:lvl>
    <w:lvl w:ilvl="2" w:tplc="CAAE086A">
      <w:start w:val="1"/>
      <w:numFmt w:val="bullet"/>
      <w:lvlText w:val="•"/>
      <w:lvlJc w:val="left"/>
      <w:pPr>
        <w:ind w:left="2147" w:hanging="281"/>
      </w:pPr>
      <w:rPr>
        <w:rFonts w:hint="default"/>
      </w:rPr>
    </w:lvl>
    <w:lvl w:ilvl="3" w:tplc="32F08AA6">
      <w:start w:val="1"/>
      <w:numFmt w:val="bullet"/>
      <w:lvlText w:val="•"/>
      <w:lvlJc w:val="left"/>
      <w:pPr>
        <w:ind w:left="3154" w:hanging="281"/>
      </w:pPr>
      <w:rPr>
        <w:rFonts w:hint="default"/>
      </w:rPr>
    </w:lvl>
    <w:lvl w:ilvl="4" w:tplc="661A512E">
      <w:start w:val="1"/>
      <w:numFmt w:val="bullet"/>
      <w:lvlText w:val="•"/>
      <w:lvlJc w:val="left"/>
      <w:pPr>
        <w:ind w:left="4162" w:hanging="281"/>
      </w:pPr>
      <w:rPr>
        <w:rFonts w:hint="default"/>
      </w:rPr>
    </w:lvl>
    <w:lvl w:ilvl="5" w:tplc="DE167A64">
      <w:start w:val="1"/>
      <w:numFmt w:val="bullet"/>
      <w:lvlText w:val="•"/>
      <w:lvlJc w:val="left"/>
      <w:pPr>
        <w:ind w:left="5169" w:hanging="281"/>
      </w:pPr>
      <w:rPr>
        <w:rFonts w:hint="default"/>
      </w:rPr>
    </w:lvl>
    <w:lvl w:ilvl="6" w:tplc="D87220A2">
      <w:start w:val="1"/>
      <w:numFmt w:val="bullet"/>
      <w:lvlText w:val="•"/>
      <w:lvlJc w:val="left"/>
      <w:pPr>
        <w:ind w:left="6176" w:hanging="281"/>
      </w:pPr>
      <w:rPr>
        <w:rFonts w:hint="default"/>
      </w:rPr>
    </w:lvl>
    <w:lvl w:ilvl="7" w:tplc="29923AC4">
      <w:start w:val="1"/>
      <w:numFmt w:val="bullet"/>
      <w:lvlText w:val="•"/>
      <w:lvlJc w:val="left"/>
      <w:pPr>
        <w:ind w:left="7184" w:hanging="281"/>
      </w:pPr>
      <w:rPr>
        <w:rFonts w:hint="default"/>
      </w:rPr>
    </w:lvl>
    <w:lvl w:ilvl="8" w:tplc="0506F132">
      <w:start w:val="1"/>
      <w:numFmt w:val="bullet"/>
      <w:lvlText w:val="•"/>
      <w:lvlJc w:val="left"/>
      <w:pPr>
        <w:ind w:left="8191" w:hanging="281"/>
      </w:pPr>
      <w:rPr>
        <w:rFonts w:hint="default"/>
      </w:rPr>
    </w:lvl>
  </w:abstractNum>
  <w:abstractNum w:abstractNumId="4" w15:restartNumberingAfterBreak="0">
    <w:nsid w:val="1BED14BA"/>
    <w:multiLevelType w:val="multilevel"/>
    <w:tmpl w:val="8EE684B2"/>
    <w:lvl w:ilvl="0">
      <w:start w:val="10"/>
      <w:numFmt w:val="decimal"/>
      <w:lvlText w:val="%1"/>
      <w:lvlJc w:val="left"/>
      <w:pPr>
        <w:ind w:left="291" w:hanging="42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81" w:hanging="426"/>
        <w:jc w:val="right"/>
      </w:pPr>
      <w:rPr>
        <w:rFonts w:hint="default"/>
        <w:spacing w:val="-1"/>
        <w:w w:val="86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79" w:hanging="611"/>
      </w:pPr>
      <w:rPr>
        <w:rFonts w:hint="default"/>
        <w:spacing w:val="-1"/>
        <w:w w:val="87"/>
        <w:lang w:val="pt-PT" w:eastAsia="en-US" w:bidi="ar-SA"/>
      </w:rPr>
    </w:lvl>
    <w:lvl w:ilvl="3">
      <w:numFmt w:val="bullet"/>
      <w:lvlText w:val="•"/>
      <w:lvlJc w:val="left"/>
      <w:pPr>
        <w:ind w:left="300" w:hanging="6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643" w:hanging="6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87" w:hanging="6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331" w:hanging="6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675" w:hanging="6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18" w:hanging="611"/>
      </w:pPr>
      <w:rPr>
        <w:rFonts w:hint="default"/>
        <w:lang w:val="pt-PT" w:eastAsia="en-US" w:bidi="ar-SA"/>
      </w:rPr>
    </w:lvl>
  </w:abstractNum>
  <w:abstractNum w:abstractNumId="5" w15:restartNumberingAfterBreak="0">
    <w:nsid w:val="1BEF5F90"/>
    <w:multiLevelType w:val="multilevel"/>
    <w:tmpl w:val="B26C74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69C5F21"/>
    <w:multiLevelType w:val="hybridMultilevel"/>
    <w:tmpl w:val="73B8CB8C"/>
    <w:lvl w:ilvl="0" w:tplc="3454E6D2">
      <w:start w:val="10"/>
      <w:numFmt w:val="lowerLetter"/>
      <w:lvlText w:val="%1)"/>
      <w:lvlJc w:val="left"/>
      <w:pPr>
        <w:ind w:left="156" w:hanging="156"/>
      </w:pPr>
      <w:rPr>
        <w:rFonts w:hint="default"/>
        <w:spacing w:val="-1"/>
        <w:w w:val="101"/>
        <w:lang w:val="pt-PT" w:eastAsia="en-US" w:bidi="ar-SA"/>
      </w:rPr>
    </w:lvl>
    <w:lvl w:ilvl="1" w:tplc="8F82E0BE">
      <w:numFmt w:val="bullet"/>
      <w:lvlText w:val="•"/>
      <w:lvlJc w:val="left"/>
      <w:pPr>
        <w:ind w:left="1144" w:hanging="156"/>
      </w:pPr>
      <w:rPr>
        <w:rFonts w:hint="default"/>
        <w:lang w:val="pt-PT" w:eastAsia="en-US" w:bidi="ar-SA"/>
      </w:rPr>
    </w:lvl>
    <w:lvl w:ilvl="2" w:tplc="5D005E2A">
      <w:numFmt w:val="bullet"/>
      <w:lvlText w:val="•"/>
      <w:lvlJc w:val="left"/>
      <w:pPr>
        <w:ind w:left="2129" w:hanging="156"/>
      </w:pPr>
      <w:rPr>
        <w:rFonts w:hint="default"/>
        <w:lang w:val="pt-PT" w:eastAsia="en-US" w:bidi="ar-SA"/>
      </w:rPr>
    </w:lvl>
    <w:lvl w:ilvl="3" w:tplc="EAC2A588">
      <w:numFmt w:val="bullet"/>
      <w:lvlText w:val="•"/>
      <w:lvlJc w:val="left"/>
      <w:pPr>
        <w:ind w:left="3113" w:hanging="156"/>
      </w:pPr>
      <w:rPr>
        <w:rFonts w:hint="default"/>
        <w:lang w:val="pt-PT" w:eastAsia="en-US" w:bidi="ar-SA"/>
      </w:rPr>
    </w:lvl>
    <w:lvl w:ilvl="4" w:tplc="D7882942">
      <w:numFmt w:val="bullet"/>
      <w:lvlText w:val="•"/>
      <w:lvlJc w:val="left"/>
      <w:pPr>
        <w:ind w:left="4098" w:hanging="156"/>
      </w:pPr>
      <w:rPr>
        <w:rFonts w:hint="default"/>
        <w:lang w:val="pt-PT" w:eastAsia="en-US" w:bidi="ar-SA"/>
      </w:rPr>
    </w:lvl>
    <w:lvl w:ilvl="5" w:tplc="3886F49C">
      <w:numFmt w:val="bullet"/>
      <w:lvlText w:val="•"/>
      <w:lvlJc w:val="left"/>
      <w:pPr>
        <w:ind w:left="5083" w:hanging="156"/>
      </w:pPr>
      <w:rPr>
        <w:rFonts w:hint="default"/>
        <w:lang w:val="pt-PT" w:eastAsia="en-US" w:bidi="ar-SA"/>
      </w:rPr>
    </w:lvl>
    <w:lvl w:ilvl="6" w:tplc="B006814A">
      <w:numFmt w:val="bullet"/>
      <w:lvlText w:val="•"/>
      <w:lvlJc w:val="left"/>
      <w:pPr>
        <w:ind w:left="6067" w:hanging="156"/>
      </w:pPr>
      <w:rPr>
        <w:rFonts w:hint="default"/>
        <w:lang w:val="pt-PT" w:eastAsia="en-US" w:bidi="ar-SA"/>
      </w:rPr>
    </w:lvl>
    <w:lvl w:ilvl="7" w:tplc="762E3F28">
      <w:numFmt w:val="bullet"/>
      <w:lvlText w:val="•"/>
      <w:lvlJc w:val="left"/>
      <w:pPr>
        <w:ind w:left="7052" w:hanging="156"/>
      </w:pPr>
      <w:rPr>
        <w:rFonts w:hint="default"/>
        <w:lang w:val="pt-PT" w:eastAsia="en-US" w:bidi="ar-SA"/>
      </w:rPr>
    </w:lvl>
    <w:lvl w:ilvl="8" w:tplc="2C96C20A">
      <w:numFmt w:val="bullet"/>
      <w:lvlText w:val="•"/>
      <w:lvlJc w:val="left"/>
      <w:pPr>
        <w:ind w:left="8037" w:hanging="156"/>
      </w:pPr>
      <w:rPr>
        <w:rFonts w:hint="default"/>
        <w:lang w:val="pt-PT" w:eastAsia="en-US" w:bidi="ar-SA"/>
      </w:rPr>
    </w:lvl>
  </w:abstractNum>
  <w:abstractNum w:abstractNumId="7" w15:restartNumberingAfterBreak="0">
    <w:nsid w:val="288118DA"/>
    <w:multiLevelType w:val="hybridMultilevel"/>
    <w:tmpl w:val="E9AE3942"/>
    <w:lvl w:ilvl="0" w:tplc="EC40FB2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E24CD"/>
    <w:multiLevelType w:val="hybridMultilevel"/>
    <w:tmpl w:val="19CE7972"/>
    <w:lvl w:ilvl="0" w:tplc="ABEAD89A">
      <w:start w:val="1"/>
      <w:numFmt w:val="lowerLetter"/>
      <w:lvlText w:val="%1)"/>
      <w:lvlJc w:val="left"/>
      <w:pPr>
        <w:ind w:left="1348" w:hanging="21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1"/>
        <w:sz w:val="22"/>
        <w:szCs w:val="22"/>
        <w:lang w:val="pt-PT" w:eastAsia="en-US" w:bidi="ar-SA"/>
      </w:rPr>
    </w:lvl>
    <w:lvl w:ilvl="1" w:tplc="1AA0D4C4">
      <w:numFmt w:val="bullet"/>
      <w:lvlText w:val="•"/>
      <w:lvlJc w:val="left"/>
      <w:pPr>
        <w:ind w:left="2188" w:hanging="215"/>
      </w:pPr>
      <w:rPr>
        <w:rFonts w:hint="default"/>
        <w:lang w:val="pt-PT" w:eastAsia="en-US" w:bidi="ar-SA"/>
      </w:rPr>
    </w:lvl>
    <w:lvl w:ilvl="2" w:tplc="FA764D9A">
      <w:numFmt w:val="bullet"/>
      <w:lvlText w:val="•"/>
      <w:lvlJc w:val="left"/>
      <w:pPr>
        <w:ind w:left="3037" w:hanging="215"/>
      </w:pPr>
      <w:rPr>
        <w:rFonts w:hint="default"/>
        <w:lang w:val="pt-PT" w:eastAsia="en-US" w:bidi="ar-SA"/>
      </w:rPr>
    </w:lvl>
    <w:lvl w:ilvl="3" w:tplc="5F8CF1D0">
      <w:numFmt w:val="bullet"/>
      <w:lvlText w:val="•"/>
      <w:lvlJc w:val="left"/>
      <w:pPr>
        <w:ind w:left="3885" w:hanging="215"/>
      </w:pPr>
      <w:rPr>
        <w:rFonts w:hint="default"/>
        <w:lang w:val="pt-PT" w:eastAsia="en-US" w:bidi="ar-SA"/>
      </w:rPr>
    </w:lvl>
    <w:lvl w:ilvl="4" w:tplc="3E7C9CE2">
      <w:numFmt w:val="bullet"/>
      <w:lvlText w:val="•"/>
      <w:lvlJc w:val="left"/>
      <w:pPr>
        <w:ind w:left="4734" w:hanging="215"/>
      </w:pPr>
      <w:rPr>
        <w:rFonts w:hint="default"/>
        <w:lang w:val="pt-PT" w:eastAsia="en-US" w:bidi="ar-SA"/>
      </w:rPr>
    </w:lvl>
    <w:lvl w:ilvl="5" w:tplc="2CC620EA">
      <w:numFmt w:val="bullet"/>
      <w:lvlText w:val="•"/>
      <w:lvlJc w:val="left"/>
      <w:pPr>
        <w:ind w:left="5583" w:hanging="215"/>
      </w:pPr>
      <w:rPr>
        <w:rFonts w:hint="default"/>
        <w:lang w:val="pt-PT" w:eastAsia="en-US" w:bidi="ar-SA"/>
      </w:rPr>
    </w:lvl>
    <w:lvl w:ilvl="6" w:tplc="39AE3892">
      <w:numFmt w:val="bullet"/>
      <w:lvlText w:val="•"/>
      <w:lvlJc w:val="left"/>
      <w:pPr>
        <w:ind w:left="6431" w:hanging="215"/>
      </w:pPr>
      <w:rPr>
        <w:rFonts w:hint="default"/>
        <w:lang w:val="pt-PT" w:eastAsia="en-US" w:bidi="ar-SA"/>
      </w:rPr>
    </w:lvl>
    <w:lvl w:ilvl="7" w:tplc="C60AE99C">
      <w:numFmt w:val="bullet"/>
      <w:lvlText w:val="•"/>
      <w:lvlJc w:val="left"/>
      <w:pPr>
        <w:ind w:left="7280" w:hanging="215"/>
      </w:pPr>
      <w:rPr>
        <w:rFonts w:hint="default"/>
        <w:lang w:val="pt-PT" w:eastAsia="en-US" w:bidi="ar-SA"/>
      </w:rPr>
    </w:lvl>
    <w:lvl w:ilvl="8" w:tplc="A8B4B304">
      <w:numFmt w:val="bullet"/>
      <w:lvlText w:val="•"/>
      <w:lvlJc w:val="left"/>
      <w:pPr>
        <w:ind w:left="8129" w:hanging="215"/>
      </w:pPr>
      <w:rPr>
        <w:rFonts w:hint="default"/>
        <w:lang w:val="pt-PT" w:eastAsia="en-US" w:bidi="ar-SA"/>
      </w:rPr>
    </w:lvl>
  </w:abstractNum>
  <w:abstractNum w:abstractNumId="9" w15:restartNumberingAfterBreak="0">
    <w:nsid w:val="2AD01D6B"/>
    <w:multiLevelType w:val="multilevel"/>
    <w:tmpl w:val="F7783D94"/>
    <w:lvl w:ilvl="0">
      <w:start w:val="8"/>
      <w:numFmt w:val="decimal"/>
      <w:lvlText w:val="%1-"/>
      <w:lvlJc w:val="left"/>
      <w:pPr>
        <w:ind w:left="1351" w:hanging="220"/>
      </w:pPr>
      <w:rPr>
        <w:rFonts w:ascii="Calibri" w:eastAsia="Calibri" w:hAnsi="Calibri" w:cs="Calibri" w:hint="default"/>
        <w:b/>
        <w:bCs w:val="0"/>
        <w:i w:val="0"/>
        <w:iCs w:val="0"/>
        <w:spacing w:val="-1"/>
        <w:w w:val="84"/>
        <w:sz w:val="25"/>
        <w:szCs w:val="25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4" w:hanging="321"/>
      </w:pPr>
      <w:rPr>
        <w:rFonts w:hint="default"/>
        <w:spacing w:val="-1"/>
        <w:w w:val="75"/>
        <w:lang w:val="pt-PT" w:eastAsia="en-US" w:bidi="ar-SA"/>
      </w:rPr>
    </w:lvl>
    <w:lvl w:ilvl="2">
      <w:numFmt w:val="bullet"/>
      <w:lvlText w:val="•"/>
      <w:lvlJc w:val="left"/>
      <w:pPr>
        <w:ind w:left="2300" w:hanging="3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1" w:hanging="3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2" w:hanging="3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2" w:hanging="3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3" w:hanging="3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4" w:hanging="3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44" w:hanging="321"/>
      </w:pPr>
      <w:rPr>
        <w:rFonts w:hint="default"/>
        <w:lang w:val="pt-PT" w:eastAsia="en-US" w:bidi="ar-SA"/>
      </w:rPr>
    </w:lvl>
  </w:abstractNum>
  <w:abstractNum w:abstractNumId="10" w15:restartNumberingAfterBreak="0">
    <w:nsid w:val="2DA71D24"/>
    <w:multiLevelType w:val="hybridMultilevel"/>
    <w:tmpl w:val="E2B2725A"/>
    <w:lvl w:ilvl="0" w:tplc="4030C6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A2524"/>
    <w:multiLevelType w:val="hybridMultilevel"/>
    <w:tmpl w:val="0EAA0AAC"/>
    <w:lvl w:ilvl="0" w:tplc="B2560E48">
      <w:start w:val="1"/>
      <w:numFmt w:val="lowerLetter"/>
      <w:lvlText w:val="%1)"/>
      <w:lvlJc w:val="left"/>
      <w:pPr>
        <w:ind w:left="2093" w:hanging="703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2"/>
        <w:sz w:val="22"/>
        <w:szCs w:val="22"/>
        <w:lang w:val="pt-PT" w:eastAsia="en-US" w:bidi="ar-SA"/>
      </w:rPr>
    </w:lvl>
    <w:lvl w:ilvl="1" w:tplc="1EC4B8A0">
      <w:numFmt w:val="bullet"/>
      <w:lvlText w:val="•"/>
      <w:lvlJc w:val="left"/>
      <w:pPr>
        <w:ind w:left="2992" w:hanging="703"/>
      </w:pPr>
      <w:rPr>
        <w:rFonts w:hint="default"/>
        <w:lang w:val="pt-PT" w:eastAsia="en-US" w:bidi="ar-SA"/>
      </w:rPr>
    </w:lvl>
    <w:lvl w:ilvl="2" w:tplc="4B50A35E">
      <w:numFmt w:val="bullet"/>
      <w:lvlText w:val="•"/>
      <w:lvlJc w:val="left"/>
      <w:pPr>
        <w:ind w:left="3885" w:hanging="703"/>
      </w:pPr>
      <w:rPr>
        <w:rFonts w:hint="default"/>
        <w:lang w:val="pt-PT" w:eastAsia="en-US" w:bidi="ar-SA"/>
      </w:rPr>
    </w:lvl>
    <w:lvl w:ilvl="3" w:tplc="ED6E407E">
      <w:numFmt w:val="bullet"/>
      <w:lvlText w:val="•"/>
      <w:lvlJc w:val="left"/>
      <w:pPr>
        <w:ind w:left="4777" w:hanging="703"/>
      </w:pPr>
      <w:rPr>
        <w:rFonts w:hint="default"/>
        <w:lang w:val="pt-PT" w:eastAsia="en-US" w:bidi="ar-SA"/>
      </w:rPr>
    </w:lvl>
    <w:lvl w:ilvl="4" w:tplc="8F042730">
      <w:numFmt w:val="bullet"/>
      <w:lvlText w:val="•"/>
      <w:lvlJc w:val="left"/>
      <w:pPr>
        <w:ind w:left="5670" w:hanging="703"/>
      </w:pPr>
      <w:rPr>
        <w:rFonts w:hint="default"/>
        <w:lang w:val="pt-PT" w:eastAsia="en-US" w:bidi="ar-SA"/>
      </w:rPr>
    </w:lvl>
    <w:lvl w:ilvl="5" w:tplc="CDEC4E86">
      <w:numFmt w:val="bullet"/>
      <w:lvlText w:val="•"/>
      <w:lvlJc w:val="left"/>
      <w:pPr>
        <w:ind w:left="6563" w:hanging="703"/>
      </w:pPr>
      <w:rPr>
        <w:rFonts w:hint="default"/>
        <w:lang w:val="pt-PT" w:eastAsia="en-US" w:bidi="ar-SA"/>
      </w:rPr>
    </w:lvl>
    <w:lvl w:ilvl="6" w:tplc="F4C25A4A">
      <w:numFmt w:val="bullet"/>
      <w:lvlText w:val="•"/>
      <w:lvlJc w:val="left"/>
      <w:pPr>
        <w:ind w:left="7455" w:hanging="703"/>
      </w:pPr>
      <w:rPr>
        <w:rFonts w:hint="default"/>
        <w:lang w:val="pt-PT" w:eastAsia="en-US" w:bidi="ar-SA"/>
      </w:rPr>
    </w:lvl>
    <w:lvl w:ilvl="7" w:tplc="1F4CF844">
      <w:numFmt w:val="bullet"/>
      <w:lvlText w:val="•"/>
      <w:lvlJc w:val="left"/>
      <w:pPr>
        <w:ind w:left="8348" w:hanging="703"/>
      </w:pPr>
      <w:rPr>
        <w:rFonts w:hint="default"/>
        <w:lang w:val="pt-PT" w:eastAsia="en-US" w:bidi="ar-SA"/>
      </w:rPr>
    </w:lvl>
    <w:lvl w:ilvl="8" w:tplc="0714C706">
      <w:numFmt w:val="bullet"/>
      <w:lvlText w:val="•"/>
      <w:lvlJc w:val="left"/>
      <w:pPr>
        <w:ind w:left="9241" w:hanging="703"/>
      </w:pPr>
      <w:rPr>
        <w:rFonts w:hint="default"/>
        <w:lang w:val="pt-PT" w:eastAsia="en-US" w:bidi="ar-SA"/>
      </w:rPr>
    </w:lvl>
  </w:abstractNum>
  <w:abstractNum w:abstractNumId="12" w15:restartNumberingAfterBreak="0">
    <w:nsid w:val="3624405B"/>
    <w:multiLevelType w:val="multilevel"/>
    <w:tmpl w:val="7FA2E372"/>
    <w:lvl w:ilvl="0">
      <w:start w:val="3"/>
      <w:numFmt w:val="decimal"/>
      <w:lvlText w:val="%1"/>
      <w:lvlJc w:val="left"/>
      <w:pPr>
        <w:ind w:left="1533" w:hanging="161"/>
      </w:pPr>
      <w:rPr>
        <w:rFonts w:ascii="Arial" w:eastAsia="Arial" w:hAnsi="Arial" w:cs="Arial" w:hint="default"/>
        <w:b/>
        <w:bCs w:val="0"/>
        <w:i w:val="0"/>
        <w:iCs w:val="0"/>
        <w:w w:val="86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83" w:hanging="316"/>
      </w:pPr>
      <w:rPr>
        <w:rFonts w:ascii="Arial" w:eastAsia="Arial" w:hAnsi="Arial" w:cs="Arial" w:hint="default"/>
        <w:b/>
        <w:bCs w:val="0"/>
        <w:i w:val="0"/>
        <w:iCs w:val="0"/>
        <w:spacing w:val="-1"/>
        <w:w w:val="88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18" w:hanging="31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56" w:hanging="3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5" w:hanging="3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33" w:hanging="3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2" w:hanging="3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0" w:hanging="3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49" w:hanging="316"/>
      </w:pPr>
      <w:rPr>
        <w:rFonts w:hint="default"/>
        <w:lang w:val="pt-PT" w:eastAsia="en-US" w:bidi="ar-SA"/>
      </w:rPr>
    </w:lvl>
  </w:abstractNum>
  <w:abstractNum w:abstractNumId="13" w15:restartNumberingAfterBreak="0">
    <w:nsid w:val="3C6241B5"/>
    <w:multiLevelType w:val="hybridMultilevel"/>
    <w:tmpl w:val="226CD1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D7AFA"/>
    <w:multiLevelType w:val="hybridMultilevel"/>
    <w:tmpl w:val="52AE470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E3B80"/>
    <w:multiLevelType w:val="hybridMultilevel"/>
    <w:tmpl w:val="37EA7E78"/>
    <w:lvl w:ilvl="0" w:tplc="43D0D1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940C1"/>
    <w:multiLevelType w:val="multilevel"/>
    <w:tmpl w:val="B26C74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1FD11E9"/>
    <w:multiLevelType w:val="hybridMultilevel"/>
    <w:tmpl w:val="8F6E0510"/>
    <w:lvl w:ilvl="0" w:tplc="B96E3C4C">
      <w:start w:val="7"/>
      <w:numFmt w:val="lowerLetter"/>
      <w:lvlText w:val="%1)"/>
      <w:lvlJc w:val="left"/>
      <w:pPr>
        <w:ind w:left="1352" w:hanging="22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1"/>
        <w:sz w:val="22"/>
        <w:szCs w:val="22"/>
        <w:lang w:val="pt-PT" w:eastAsia="en-US" w:bidi="ar-SA"/>
      </w:rPr>
    </w:lvl>
    <w:lvl w:ilvl="1" w:tplc="BFA47ED2">
      <w:numFmt w:val="bullet"/>
      <w:lvlText w:val="•"/>
      <w:lvlJc w:val="left"/>
      <w:pPr>
        <w:ind w:left="2326" w:hanging="221"/>
      </w:pPr>
      <w:rPr>
        <w:rFonts w:hint="default"/>
        <w:lang w:val="pt-PT" w:eastAsia="en-US" w:bidi="ar-SA"/>
      </w:rPr>
    </w:lvl>
    <w:lvl w:ilvl="2" w:tplc="C776A35E">
      <w:numFmt w:val="bullet"/>
      <w:lvlText w:val="•"/>
      <w:lvlJc w:val="left"/>
      <w:pPr>
        <w:ind w:left="3293" w:hanging="221"/>
      </w:pPr>
      <w:rPr>
        <w:rFonts w:hint="default"/>
        <w:lang w:val="pt-PT" w:eastAsia="en-US" w:bidi="ar-SA"/>
      </w:rPr>
    </w:lvl>
    <w:lvl w:ilvl="3" w:tplc="F6FAA11A">
      <w:numFmt w:val="bullet"/>
      <w:lvlText w:val="•"/>
      <w:lvlJc w:val="left"/>
      <w:pPr>
        <w:ind w:left="4259" w:hanging="221"/>
      </w:pPr>
      <w:rPr>
        <w:rFonts w:hint="default"/>
        <w:lang w:val="pt-PT" w:eastAsia="en-US" w:bidi="ar-SA"/>
      </w:rPr>
    </w:lvl>
    <w:lvl w:ilvl="4" w:tplc="D720A4AC">
      <w:numFmt w:val="bullet"/>
      <w:lvlText w:val="•"/>
      <w:lvlJc w:val="left"/>
      <w:pPr>
        <w:ind w:left="5226" w:hanging="221"/>
      </w:pPr>
      <w:rPr>
        <w:rFonts w:hint="default"/>
        <w:lang w:val="pt-PT" w:eastAsia="en-US" w:bidi="ar-SA"/>
      </w:rPr>
    </w:lvl>
    <w:lvl w:ilvl="5" w:tplc="D06C55D4">
      <w:numFmt w:val="bullet"/>
      <w:lvlText w:val="•"/>
      <w:lvlJc w:val="left"/>
      <w:pPr>
        <w:ind w:left="6193" w:hanging="221"/>
      </w:pPr>
      <w:rPr>
        <w:rFonts w:hint="default"/>
        <w:lang w:val="pt-PT" w:eastAsia="en-US" w:bidi="ar-SA"/>
      </w:rPr>
    </w:lvl>
    <w:lvl w:ilvl="6" w:tplc="427C1EAA">
      <w:numFmt w:val="bullet"/>
      <w:lvlText w:val="•"/>
      <w:lvlJc w:val="left"/>
      <w:pPr>
        <w:ind w:left="7159" w:hanging="221"/>
      </w:pPr>
      <w:rPr>
        <w:rFonts w:hint="default"/>
        <w:lang w:val="pt-PT" w:eastAsia="en-US" w:bidi="ar-SA"/>
      </w:rPr>
    </w:lvl>
    <w:lvl w:ilvl="7" w:tplc="C660F59A">
      <w:numFmt w:val="bullet"/>
      <w:lvlText w:val="•"/>
      <w:lvlJc w:val="left"/>
      <w:pPr>
        <w:ind w:left="8126" w:hanging="221"/>
      </w:pPr>
      <w:rPr>
        <w:rFonts w:hint="default"/>
        <w:lang w:val="pt-PT" w:eastAsia="en-US" w:bidi="ar-SA"/>
      </w:rPr>
    </w:lvl>
    <w:lvl w:ilvl="8" w:tplc="A696782E">
      <w:numFmt w:val="bullet"/>
      <w:lvlText w:val="•"/>
      <w:lvlJc w:val="left"/>
      <w:pPr>
        <w:ind w:left="9093" w:hanging="221"/>
      </w:pPr>
      <w:rPr>
        <w:rFonts w:hint="default"/>
        <w:lang w:val="pt-PT" w:eastAsia="en-US" w:bidi="ar-SA"/>
      </w:rPr>
    </w:lvl>
  </w:abstractNum>
  <w:abstractNum w:abstractNumId="18" w15:restartNumberingAfterBreak="0">
    <w:nsid w:val="5CFF6A05"/>
    <w:multiLevelType w:val="hybridMultilevel"/>
    <w:tmpl w:val="CCE026B2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352C8E"/>
    <w:multiLevelType w:val="hybridMultilevel"/>
    <w:tmpl w:val="CCE026B2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36541"/>
    <w:multiLevelType w:val="hybridMultilevel"/>
    <w:tmpl w:val="0C22C404"/>
    <w:lvl w:ilvl="0" w:tplc="45729036">
      <w:start w:val="5"/>
      <w:numFmt w:val="decimal"/>
      <w:lvlText w:val="%1"/>
      <w:lvlJc w:val="left"/>
      <w:pPr>
        <w:ind w:left="130" w:hanging="170"/>
      </w:pPr>
      <w:rPr>
        <w:rFonts w:hint="default"/>
        <w:b/>
        <w:w w:val="110"/>
        <w:lang w:val="pt-PT" w:eastAsia="en-US" w:bidi="ar-SA"/>
      </w:rPr>
    </w:lvl>
    <w:lvl w:ilvl="1" w:tplc="E66E96BA">
      <w:start w:val="1"/>
      <w:numFmt w:val="lowerLetter"/>
      <w:lvlText w:val="%2)"/>
      <w:lvlJc w:val="left"/>
      <w:pPr>
        <w:ind w:left="371" w:hanging="229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5"/>
        <w:sz w:val="22"/>
        <w:szCs w:val="22"/>
        <w:lang w:val="pt-PT" w:eastAsia="en-US" w:bidi="ar-SA"/>
      </w:rPr>
    </w:lvl>
    <w:lvl w:ilvl="2" w:tplc="03A4F420">
      <w:numFmt w:val="bullet"/>
      <w:lvlText w:val="•"/>
      <w:lvlJc w:val="left"/>
      <w:pPr>
        <w:ind w:left="1414" w:hanging="229"/>
      </w:pPr>
      <w:rPr>
        <w:rFonts w:hint="default"/>
        <w:lang w:val="pt-PT" w:eastAsia="en-US" w:bidi="ar-SA"/>
      </w:rPr>
    </w:lvl>
    <w:lvl w:ilvl="3" w:tplc="28F23E22">
      <w:numFmt w:val="bullet"/>
      <w:lvlText w:val="•"/>
      <w:lvlJc w:val="left"/>
      <w:pPr>
        <w:ind w:left="2488" w:hanging="229"/>
      </w:pPr>
      <w:rPr>
        <w:rFonts w:hint="default"/>
        <w:lang w:val="pt-PT" w:eastAsia="en-US" w:bidi="ar-SA"/>
      </w:rPr>
    </w:lvl>
    <w:lvl w:ilvl="4" w:tplc="10862C3C">
      <w:numFmt w:val="bullet"/>
      <w:lvlText w:val="•"/>
      <w:lvlJc w:val="left"/>
      <w:pPr>
        <w:ind w:left="3562" w:hanging="229"/>
      </w:pPr>
      <w:rPr>
        <w:rFonts w:hint="default"/>
        <w:lang w:val="pt-PT" w:eastAsia="en-US" w:bidi="ar-SA"/>
      </w:rPr>
    </w:lvl>
    <w:lvl w:ilvl="5" w:tplc="89700E98">
      <w:numFmt w:val="bullet"/>
      <w:lvlText w:val="•"/>
      <w:lvlJc w:val="left"/>
      <w:pPr>
        <w:ind w:left="4636" w:hanging="229"/>
      </w:pPr>
      <w:rPr>
        <w:rFonts w:hint="default"/>
        <w:lang w:val="pt-PT" w:eastAsia="en-US" w:bidi="ar-SA"/>
      </w:rPr>
    </w:lvl>
    <w:lvl w:ilvl="6" w:tplc="2092FCEA">
      <w:numFmt w:val="bullet"/>
      <w:lvlText w:val="•"/>
      <w:lvlJc w:val="left"/>
      <w:pPr>
        <w:ind w:left="5710" w:hanging="229"/>
      </w:pPr>
      <w:rPr>
        <w:rFonts w:hint="default"/>
        <w:lang w:val="pt-PT" w:eastAsia="en-US" w:bidi="ar-SA"/>
      </w:rPr>
    </w:lvl>
    <w:lvl w:ilvl="7" w:tplc="3CFC1B56">
      <w:numFmt w:val="bullet"/>
      <w:lvlText w:val="•"/>
      <w:lvlJc w:val="left"/>
      <w:pPr>
        <w:ind w:left="6784" w:hanging="229"/>
      </w:pPr>
      <w:rPr>
        <w:rFonts w:hint="default"/>
        <w:lang w:val="pt-PT" w:eastAsia="en-US" w:bidi="ar-SA"/>
      </w:rPr>
    </w:lvl>
    <w:lvl w:ilvl="8" w:tplc="04DCDBEA">
      <w:numFmt w:val="bullet"/>
      <w:lvlText w:val="•"/>
      <w:lvlJc w:val="left"/>
      <w:pPr>
        <w:ind w:left="7858" w:hanging="229"/>
      </w:pPr>
      <w:rPr>
        <w:rFonts w:hint="default"/>
        <w:lang w:val="pt-PT" w:eastAsia="en-US" w:bidi="ar-SA"/>
      </w:rPr>
    </w:lvl>
  </w:abstractNum>
  <w:abstractNum w:abstractNumId="21" w15:restartNumberingAfterBreak="0">
    <w:nsid w:val="68031B44"/>
    <w:multiLevelType w:val="multilevel"/>
    <w:tmpl w:val="57EE985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E916D9B"/>
    <w:multiLevelType w:val="hybridMultilevel"/>
    <w:tmpl w:val="CCE026B2"/>
    <w:lvl w:ilvl="0" w:tplc="BDB2FD8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74961"/>
    <w:multiLevelType w:val="multilevel"/>
    <w:tmpl w:val="B34CDAA0"/>
    <w:lvl w:ilvl="0">
      <w:start w:val="10"/>
      <w:numFmt w:val="decimal"/>
      <w:lvlText w:val="%1"/>
      <w:lvlJc w:val="left"/>
      <w:pPr>
        <w:ind w:left="1701" w:hanging="58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701" w:hanging="58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701" w:hanging="58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5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137" w:hanging="5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50" w:hanging="5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63" w:hanging="5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75" w:hanging="5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8" w:hanging="5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01" w:hanging="580"/>
      </w:pPr>
      <w:rPr>
        <w:rFonts w:hint="default"/>
        <w:lang w:val="pt-PT" w:eastAsia="en-US" w:bidi="ar-SA"/>
      </w:rPr>
    </w:lvl>
  </w:abstractNum>
  <w:abstractNum w:abstractNumId="24" w15:restartNumberingAfterBreak="0">
    <w:nsid w:val="7157732A"/>
    <w:multiLevelType w:val="multilevel"/>
    <w:tmpl w:val="E6F6F8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i w:val="0"/>
      </w:rPr>
    </w:lvl>
  </w:abstractNum>
  <w:abstractNum w:abstractNumId="25" w15:restartNumberingAfterBreak="0">
    <w:nsid w:val="71FC28A8"/>
    <w:multiLevelType w:val="hybridMultilevel"/>
    <w:tmpl w:val="02389788"/>
    <w:lvl w:ilvl="0" w:tplc="C9B0F3A2">
      <w:start w:val="1"/>
      <w:numFmt w:val="lowerLetter"/>
      <w:lvlText w:val="%1)"/>
      <w:lvlJc w:val="left"/>
      <w:pPr>
        <w:ind w:left="1593" w:hanging="223"/>
      </w:pPr>
      <w:rPr>
        <w:rFonts w:hint="default"/>
        <w:spacing w:val="-1"/>
        <w:w w:val="102"/>
        <w:lang w:val="pt-PT" w:eastAsia="en-US" w:bidi="ar-SA"/>
      </w:rPr>
    </w:lvl>
    <w:lvl w:ilvl="1" w:tplc="1332B1C4">
      <w:numFmt w:val="bullet"/>
      <w:lvlText w:val="•"/>
      <w:lvlJc w:val="left"/>
      <w:pPr>
        <w:ind w:left="2542" w:hanging="223"/>
      </w:pPr>
      <w:rPr>
        <w:rFonts w:hint="default"/>
        <w:lang w:val="pt-PT" w:eastAsia="en-US" w:bidi="ar-SA"/>
      </w:rPr>
    </w:lvl>
    <w:lvl w:ilvl="2" w:tplc="3F38AFC8">
      <w:numFmt w:val="bullet"/>
      <w:lvlText w:val="•"/>
      <w:lvlJc w:val="left"/>
      <w:pPr>
        <w:ind w:left="3485" w:hanging="223"/>
      </w:pPr>
      <w:rPr>
        <w:rFonts w:hint="default"/>
        <w:lang w:val="pt-PT" w:eastAsia="en-US" w:bidi="ar-SA"/>
      </w:rPr>
    </w:lvl>
    <w:lvl w:ilvl="3" w:tplc="02721E0E">
      <w:numFmt w:val="bullet"/>
      <w:lvlText w:val="•"/>
      <w:lvlJc w:val="left"/>
      <w:pPr>
        <w:ind w:left="4427" w:hanging="223"/>
      </w:pPr>
      <w:rPr>
        <w:rFonts w:hint="default"/>
        <w:lang w:val="pt-PT" w:eastAsia="en-US" w:bidi="ar-SA"/>
      </w:rPr>
    </w:lvl>
    <w:lvl w:ilvl="4" w:tplc="441E89A8">
      <w:numFmt w:val="bullet"/>
      <w:lvlText w:val="•"/>
      <w:lvlJc w:val="left"/>
      <w:pPr>
        <w:ind w:left="5370" w:hanging="223"/>
      </w:pPr>
      <w:rPr>
        <w:rFonts w:hint="default"/>
        <w:lang w:val="pt-PT" w:eastAsia="en-US" w:bidi="ar-SA"/>
      </w:rPr>
    </w:lvl>
    <w:lvl w:ilvl="5" w:tplc="5B9C0DDE">
      <w:numFmt w:val="bullet"/>
      <w:lvlText w:val="•"/>
      <w:lvlJc w:val="left"/>
      <w:pPr>
        <w:ind w:left="6313" w:hanging="223"/>
      </w:pPr>
      <w:rPr>
        <w:rFonts w:hint="default"/>
        <w:lang w:val="pt-PT" w:eastAsia="en-US" w:bidi="ar-SA"/>
      </w:rPr>
    </w:lvl>
    <w:lvl w:ilvl="6" w:tplc="63BA45FA">
      <w:numFmt w:val="bullet"/>
      <w:lvlText w:val="•"/>
      <w:lvlJc w:val="left"/>
      <w:pPr>
        <w:ind w:left="7255" w:hanging="223"/>
      </w:pPr>
      <w:rPr>
        <w:rFonts w:hint="default"/>
        <w:lang w:val="pt-PT" w:eastAsia="en-US" w:bidi="ar-SA"/>
      </w:rPr>
    </w:lvl>
    <w:lvl w:ilvl="7" w:tplc="E33C2F10">
      <w:numFmt w:val="bullet"/>
      <w:lvlText w:val="•"/>
      <w:lvlJc w:val="left"/>
      <w:pPr>
        <w:ind w:left="8198" w:hanging="223"/>
      </w:pPr>
      <w:rPr>
        <w:rFonts w:hint="default"/>
        <w:lang w:val="pt-PT" w:eastAsia="en-US" w:bidi="ar-SA"/>
      </w:rPr>
    </w:lvl>
    <w:lvl w:ilvl="8" w:tplc="D80A72C4">
      <w:numFmt w:val="bullet"/>
      <w:lvlText w:val="•"/>
      <w:lvlJc w:val="left"/>
      <w:pPr>
        <w:ind w:left="9141" w:hanging="223"/>
      </w:pPr>
      <w:rPr>
        <w:rFonts w:hint="default"/>
        <w:lang w:val="pt-PT" w:eastAsia="en-US" w:bidi="ar-SA"/>
      </w:rPr>
    </w:lvl>
  </w:abstractNum>
  <w:abstractNum w:abstractNumId="26" w15:restartNumberingAfterBreak="0">
    <w:nsid w:val="7B703F3A"/>
    <w:multiLevelType w:val="hybridMultilevel"/>
    <w:tmpl w:val="CCFA19F8"/>
    <w:lvl w:ilvl="0" w:tplc="C45CA52E">
      <w:start w:val="7"/>
      <w:numFmt w:val="lowerLetter"/>
      <w:lvlText w:val="%1)"/>
      <w:lvlJc w:val="left"/>
      <w:pPr>
        <w:ind w:left="2088" w:hanging="713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5"/>
        <w:sz w:val="22"/>
        <w:szCs w:val="22"/>
        <w:lang w:val="pt-PT" w:eastAsia="en-US" w:bidi="ar-SA"/>
      </w:rPr>
    </w:lvl>
    <w:lvl w:ilvl="1" w:tplc="48D8D644">
      <w:numFmt w:val="bullet"/>
      <w:lvlText w:val="•"/>
      <w:lvlJc w:val="left"/>
      <w:pPr>
        <w:ind w:left="2974" w:hanging="713"/>
      </w:pPr>
      <w:rPr>
        <w:rFonts w:hint="default"/>
        <w:lang w:val="pt-PT" w:eastAsia="en-US" w:bidi="ar-SA"/>
      </w:rPr>
    </w:lvl>
    <w:lvl w:ilvl="2" w:tplc="9C6E9776">
      <w:numFmt w:val="bullet"/>
      <w:lvlText w:val="•"/>
      <w:lvlJc w:val="left"/>
      <w:pPr>
        <w:ind w:left="3869" w:hanging="713"/>
      </w:pPr>
      <w:rPr>
        <w:rFonts w:hint="default"/>
        <w:lang w:val="pt-PT" w:eastAsia="en-US" w:bidi="ar-SA"/>
      </w:rPr>
    </w:lvl>
    <w:lvl w:ilvl="3" w:tplc="F06AD93E">
      <w:numFmt w:val="bullet"/>
      <w:lvlText w:val="•"/>
      <w:lvlJc w:val="left"/>
      <w:pPr>
        <w:ind w:left="4763" w:hanging="713"/>
      </w:pPr>
      <w:rPr>
        <w:rFonts w:hint="default"/>
        <w:lang w:val="pt-PT" w:eastAsia="en-US" w:bidi="ar-SA"/>
      </w:rPr>
    </w:lvl>
    <w:lvl w:ilvl="4" w:tplc="BC36E2E8">
      <w:numFmt w:val="bullet"/>
      <w:lvlText w:val="•"/>
      <w:lvlJc w:val="left"/>
      <w:pPr>
        <w:ind w:left="5658" w:hanging="713"/>
      </w:pPr>
      <w:rPr>
        <w:rFonts w:hint="default"/>
        <w:lang w:val="pt-PT" w:eastAsia="en-US" w:bidi="ar-SA"/>
      </w:rPr>
    </w:lvl>
    <w:lvl w:ilvl="5" w:tplc="817CF77E">
      <w:numFmt w:val="bullet"/>
      <w:lvlText w:val="•"/>
      <w:lvlJc w:val="left"/>
      <w:pPr>
        <w:ind w:left="6553" w:hanging="713"/>
      </w:pPr>
      <w:rPr>
        <w:rFonts w:hint="default"/>
        <w:lang w:val="pt-PT" w:eastAsia="en-US" w:bidi="ar-SA"/>
      </w:rPr>
    </w:lvl>
    <w:lvl w:ilvl="6" w:tplc="66DA1B74">
      <w:numFmt w:val="bullet"/>
      <w:lvlText w:val="•"/>
      <w:lvlJc w:val="left"/>
      <w:pPr>
        <w:ind w:left="7447" w:hanging="713"/>
      </w:pPr>
      <w:rPr>
        <w:rFonts w:hint="default"/>
        <w:lang w:val="pt-PT" w:eastAsia="en-US" w:bidi="ar-SA"/>
      </w:rPr>
    </w:lvl>
    <w:lvl w:ilvl="7" w:tplc="9A787AC2">
      <w:numFmt w:val="bullet"/>
      <w:lvlText w:val="•"/>
      <w:lvlJc w:val="left"/>
      <w:pPr>
        <w:ind w:left="8342" w:hanging="713"/>
      </w:pPr>
      <w:rPr>
        <w:rFonts w:hint="default"/>
        <w:lang w:val="pt-PT" w:eastAsia="en-US" w:bidi="ar-SA"/>
      </w:rPr>
    </w:lvl>
    <w:lvl w:ilvl="8" w:tplc="E1C4B3B2">
      <w:numFmt w:val="bullet"/>
      <w:lvlText w:val="•"/>
      <w:lvlJc w:val="left"/>
      <w:pPr>
        <w:ind w:left="9237" w:hanging="713"/>
      </w:pPr>
      <w:rPr>
        <w:rFonts w:hint="default"/>
        <w:lang w:val="pt-PT" w:eastAsia="en-US" w:bidi="ar-SA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18"/>
  </w:num>
  <w:num w:numId="4">
    <w:abstractNumId w:val="19"/>
  </w:num>
  <w:num w:numId="5">
    <w:abstractNumId w:val="10"/>
  </w:num>
  <w:num w:numId="6">
    <w:abstractNumId w:val="15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7"/>
  </w:num>
  <w:num w:numId="9">
    <w:abstractNumId w:val="25"/>
  </w:num>
  <w:num w:numId="10">
    <w:abstractNumId w:val="12"/>
  </w:num>
  <w:num w:numId="11">
    <w:abstractNumId w:val="26"/>
  </w:num>
  <w:num w:numId="12">
    <w:abstractNumId w:val="11"/>
  </w:num>
  <w:num w:numId="13">
    <w:abstractNumId w:val="20"/>
  </w:num>
  <w:num w:numId="14">
    <w:abstractNumId w:val="6"/>
  </w:num>
  <w:num w:numId="15">
    <w:abstractNumId w:val="23"/>
  </w:num>
  <w:num w:numId="16">
    <w:abstractNumId w:val="8"/>
  </w:num>
  <w:num w:numId="17">
    <w:abstractNumId w:val="9"/>
  </w:num>
  <w:num w:numId="18">
    <w:abstractNumId w:val="4"/>
  </w:num>
  <w:num w:numId="19">
    <w:abstractNumId w:val="14"/>
  </w:num>
  <w:num w:numId="20">
    <w:abstractNumId w:val="1"/>
  </w:num>
  <w:num w:numId="21">
    <w:abstractNumId w:val="3"/>
  </w:num>
  <w:num w:numId="22">
    <w:abstractNumId w:val="13"/>
  </w:num>
  <w:num w:numId="23">
    <w:abstractNumId w:val="21"/>
  </w:num>
  <w:num w:numId="24">
    <w:abstractNumId w:val="5"/>
  </w:num>
  <w:num w:numId="25">
    <w:abstractNumId w:val="0"/>
  </w:num>
  <w:num w:numId="26">
    <w:abstractNumId w:val="16"/>
  </w:num>
  <w:num w:numId="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6A9"/>
    <w:rsid w:val="00002EEF"/>
    <w:rsid w:val="0000717B"/>
    <w:rsid w:val="00032888"/>
    <w:rsid w:val="0003493C"/>
    <w:rsid w:val="00037113"/>
    <w:rsid w:val="00041E24"/>
    <w:rsid w:val="00045F8D"/>
    <w:rsid w:val="00064F9B"/>
    <w:rsid w:val="00067386"/>
    <w:rsid w:val="00071075"/>
    <w:rsid w:val="00075769"/>
    <w:rsid w:val="000819B0"/>
    <w:rsid w:val="00081B5D"/>
    <w:rsid w:val="000879A3"/>
    <w:rsid w:val="000927E5"/>
    <w:rsid w:val="00094DF6"/>
    <w:rsid w:val="00095594"/>
    <w:rsid w:val="000A2290"/>
    <w:rsid w:val="000B081C"/>
    <w:rsid w:val="000B7F3B"/>
    <w:rsid w:val="000C4709"/>
    <w:rsid w:val="000D0E4F"/>
    <w:rsid w:val="000D2A5A"/>
    <w:rsid w:val="000E14CC"/>
    <w:rsid w:val="000E33DA"/>
    <w:rsid w:val="000F1273"/>
    <w:rsid w:val="000F154F"/>
    <w:rsid w:val="000F32BF"/>
    <w:rsid w:val="000F3ECF"/>
    <w:rsid w:val="000F7316"/>
    <w:rsid w:val="00113356"/>
    <w:rsid w:val="00113B83"/>
    <w:rsid w:val="00117084"/>
    <w:rsid w:val="00126E93"/>
    <w:rsid w:val="0013706A"/>
    <w:rsid w:val="00141294"/>
    <w:rsid w:val="00162EE3"/>
    <w:rsid w:val="00164324"/>
    <w:rsid w:val="00193DF0"/>
    <w:rsid w:val="001952A5"/>
    <w:rsid w:val="001A12CA"/>
    <w:rsid w:val="001B7682"/>
    <w:rsid w:val="001C71E9"/>
    <w:rsid w:val="001D144B"/>
    <w:rsid w:val="001E55E1"/>
    <w:rsid w:val="001F62DB"/>
    <w:rsid w:val="00201CBB"/>
    <w:rsid w:val="00203B55"/>
    <w:rsid w:val="00205494"/>
    <w:rsid w:val="00206FE0"/>
    <w:rsid w:val="00211991"/>
    <w:rsid w:val="00233146"/>
    <w:rsid w:val="002337A7"/>
    <w:rsid w:val="002416B8"/>
    <w:rsid w:val="002442D4"/>
    <w:rsid w:val="0025198B"/>
    <w:rsid w:val="002627CA"/>
    <w:rsid w:val="00267391"/>
    <w:rsid w:val="0026788C"/>
    <w:rsid w:val="00274FF0"/>
    <w:rsid w:val="00275D18"/>
    <w:rsid w:val="00280EFF"/>
    <w:rsid w:val="002854A6"/>
    <w:rsid w:val="00285A7B"/>
    <w:rsid w:val="00293761"/>
    <w:rsid w:val="00293A7F"/>
    <w:rsid w:val="002A540C"/>
    <w:rsid w:val="002B1F59"/>
    <w:rsid w:val="002B20DA"/>
    <w:rsid w:val="002B293F"/>
    <w:rsid w:val="002B4765"/>
    <w:rsid w:val="002B786E"/>
    <w:rsid w:val="002C3BA6"/>
    <w:rsid w:val="002D0F13"/>
    <w:rsid w:val="002D4B9D"/>
    <w:rsid w:val="002E3C68"/>
    <w:rsid w:val="002F06B6"/>
    <w:rsid w:val="002F1206"/>
    <w:rsid w:val="00303B8E"/>
    <w:rsid w:val="00304DC5"/>
    <w:rsid w:val="00313D56"/>
    <w:rsid w:val="003172DE"/>
    <w:rsid w:val="00325D5C"/>
    <w:rsid w:val="00332C84"/>
    <w:rsid w:val="00334646"/>
    <w:rsid w:val="0034675E"/>
    <w:rsid w:val="003472E7"/>
    <w:rsid w:val="00376B17"/>
    <w:rsid w:val="00381E3A"/>
    <w:rsid w:val="00385805"/>
    <w:rsid w:val="0039295C"/>
    <w:rsid w:val="00395C8C"/>
    <w:rsid w:val="003A044C"/>
    <w:rsid w:val="003B0C3B"/>
    <w:rsid w:val="003F599E"/>
    <w:rsid w:val="003F7E50"/>
    <w:rsid w:val="00402A3D"/>
    <w:rsid w:val="00404B22"/>
    <w:rsid w:val="00420DFC"/>
    <w:rsid w:val="004211ED"/>
    <w:rsid w:val="004231A9"/>
    <w:rsid w:val="00432568"/>
    <w:rsid w:val="004535C2"/>
    <w:rsid w:val="00457A3A"/>
    <w:rsid w:val="0046035B"/>
    <w:rsid w:val="00471269"/>
    <w:rsid w:val="0047595B"/>
    <w:rsid w:val="00481540"/>
    <w:rsid w:val="00482C60"/>
    <w:rsid w:val="004930AC"/>
    <w:rsid w:val="004A0991"/>
    <w:rsid w:val="004A6A91"/>
    <w:rsid w:val="004B28FE"/>
    <w:rsid w:val="004B29FD"/>
    <w:rsid w:val="004C41FB"/>
    <w:rsid w:val="004E45C0"/>
    <w:rsid w:val="004E6620"/>
    <w:rsid w:val="00527849"/>
    <w:rsid w:val="00535EC5"/>
    <w:rsid w:val="0054338E"/>
    <w:rsid w:val="0055239B"/>
    <w:rsid w:val="00557A1C"/>
    <w:rsid w:val="005616A9"/>
    <w:rsid w:val="00580C51"/>
    <w:rsid w:val="00587186"/>
    <w:rsid w:val="00591530"/>
    <w:rsid w:val="005C1E7F"/>
    <w:rsid w:val="005C5AC4"/>
    <w:rsid w:val="005C7E09"/>
    <w:rsid w:val="005D26D7"/>
    <w:rsid w:val="005D2E88"/>
    <w:rsid w:val="005D5585"/>
    <w:rsid w:val="005E303E"/>
    <w:rsid w:val="005F233A"/>
    <w:rsid w:val="005F33C3"/>
    <w:rsid w:val="006164DD"/>
    <w:rsid w:val="00616F23"/>
    <w:rsid w:val="00627CD3"/>
    <w:rsid w:val="006339FB"/>
    <w:rsid w:val="00640725"/>
    <w:rsid w:val="00644C7E"/>
    <w:rsid w:val="006617A7"/>
    <w:rsid w:val="00666980"/>
    <w:rsid w:val="00666BBB"/>
    <w:rsid w:val="006705B2"/>
    <w:rsid w:val="0068050D"/>
    <w:rsid w:val="00682671"/>
    <w:rsid w:val="00690271"/>
    <w:rsid w:val="00694D46"/>
    <w:rsid w:val="006A338F"/>
    <w:rsid w:val="006A5BFF"/>
    <w:rsid w:val="006B4AA7"/>
    <w:rsid w:val="006E015B"/>
    <w:rsid w:val="006F2660"/>
    <w:rsid w:val="006F549D"/>
    <w:rsid w:val="00710FBC"/>
    <w:rsid w:val="007126BB"/>
    <w:rsid w:val="00714B6D"/>
    <w:rsid w:val="00715D90"/>
    <w:rsid w:val="00720B9E"/>
    <w:rsid w:val="00733CB6"/>
    <w:rsid w:val="007348D4"/>
    <w:rsid w:val="00735364"/>
    <w:rsid w:val="00737B5D"/>
    <w:rsid w:val="007406E4"/>
    <w:rsid w:val="007541EE"/>
    <w:rsid w:val="00764247"/>
    <w:rsid w:val="00793DCA"/>
    <w:rsid w:val="00794D37"/>
    <w:rsid w:val="007B28B0"/>
    <w:rsid w:val="007B4384"/>
    <w:rsid w:val="007C4C83"/>
    <w:rsid w:val="007C5C3E"/>
    <w:rsid w:val="007D31E5"/>
    <w:rsid w:val="007E78C0"/>
    <w:rsid w:val="007F0960"/>
    <w:rsid w:val="007F45F6"/>
    <w:rsid w:val="007F663A"/>
    <w:rsid w:val="007F73E3"/>
    <w:rsid w:val="00804BC8"/>
    <w:rsid w:val="008142B9"/>
    <w:rsid w:val="008217BC"/>
    <w:rsid w:val="008248B1"/>
    <w:rsid w:val="00826A3E"/>
    <w:rsid w:val="00833722"/>
    <w:rsid w:val="008449B8"/>
    <w:rsid w:val="008471F1"/>
    <w:rsid w:val="008523E9"/>
    <w:rsid w:val="0085577B"/>
    <w:rsid w:val="0086721B"/>
    <w:rsid w:val="00867E59"/>
    <w:rsid w:val="00873135"/>
    <w:rsid w:val="00873815"/>
    <w:rsid w:val="00881B8B"/>
    <w:rsid w:val="00887754"/>
    <w:rsid w:val="0089275C"/>
    <w:rsid w:val="00892B3D"/>
    <w:rsid w:val="0089393D"/>
    <w:rsid w:val="008A6DEC"/>
    <w:rsid w:val="008B01C0"/>
    <w:rsid w:val="008B6187"/>
    <w:rsid w:val="008D59CF"/>
    <w:rsid w:val="008F154F"/>
    <w:rsid w:val="008F2422"/>
    <w:rsid w:val="008F7870"/>
    <w:rsid w:val="009066E9"/>
    <w:rsid w:val="00913A1A"/>
    <w:rsid w:val="00914B53"/>
    <w:rsid w:val="0093596F"/>
    <w:rsid w:val="00935CF5"/>
    <w:rsid w:val="009414F7"/>
    <w:rsid w:val="00944D5E"/>
    <w:rsid w:val="00947B5A"/>
    <w:rsid w:val="009526FA"/>
    <w:rsid w:val="00985B7E"/>
    <w:rsid w:val="009867B7"/>
    <w:rsid w:val="009947E4"/>
    <w:rsid w:val="009B15BC"/>
    <w:rsid w:val="009D3BC9"/>
    <w:rsid w:val="009D55A1"/>
    <w:rsid w:val="009E1630"/>
    <w:rsid w:val="009F1416"/>
    <w:rsid w:val="00A07FB3"/>
    <w:rsid w:val="00A124BB"/>
    <w:rsid w:val="00A32A0D"/>
    <w:rsid w:val="00A33A8D"/>
    <w:rsid w:val="00A5185C"/>
    <w:rsid w:val="00A54441"/>
    <w:rsid w:val="00A740F4"/>
    <w:rsid w:val="00A75EF9"/>
    <w:rsid w:val="00A832D7"/>
    <w:rsid w:val="00A9411B"/>
    <w:rsid w:val="00A950FF"/>
    <w:rsid w:val="00AA1A9B"/>
    <w:rsid w:val="00AA259A"/>
    <w:rsid w:val="00AA7431"/>
    <w:rsid w:val="00AC4E33"/>
    <w:rsid w:val="00AD6EB8"/>
    <w:rsid w:val="00AE76F1"/>
    <w:rsid w:val="00B02344"/>
    <w:rsid w:val="00B038A4"/>
    <w:rsid w:val="00B03A7E"/>
    <w:rsid w:val="00B044DC"/>
    <w:rsid w:val="00B0494A"/>
    <w:rsid w:val="00B06917"/>
    <w:rsid w:val="00B16A67"/>
    <w:rsid w:val="00B21602"/>
    <w:rsid w:val="00B2689A"/>
    <w:rsid w:val="00B36548"/>
    <w:rsid w:val="00B42640"/>
    <w:rsid w:val="00B50AD7"/>
    <w:rsid w:val="00B53D52"/>
    <w:rsid w:val="00B73DBB"/>
    <w:rsid w:val="00B86746"/>
    <w:rsid w:val="00B87CE1"/>
    <w:rsid w:val="00B87DFA"/>
    <w:rsid w:val="00BB45C0"/>
    <w:rsid w:val="00BC0EEA"/>
    <w:rsid w:val="00BD0477"/>
    <w:rsid w:val="00BE4151"/>
    <w:rsid w:val="00C046DC"/>
    <w:rsid w:val="00C1290F"/>
    <w:rsid w:val="00C1350D"/>
    <w:rsid w:val="00C23EFE"/>
    <w:rsid w:val="00C35354"/>
    <w:rsid w:val="00C5111C"/>
    <w:rsid w:val="00C540A6"/>
    <w:rsid w:val="00C70FE4"/>
    <w:rsid w:val="00C70FEB"/>
    <w:rsid w:val="00C711C2"/>
    <w:rsid w:val="00C75A39"/>
    <w:rsid w:val="00C774D2"/>
    <w:rsid w:val="00C77561"/>
    <w:rsid w:val="00C838A1"/>
    <w:rsid w:val="00C94943"/>
    <w:rsid w:val="00CA3098"/>
    <w:rsid w:val="00CA3F1E"/>
    <w:rsid w:val="00CB0E96"/>
    <w:rsid w:val="00CB343F"/>
    <w:rsid w:val="00CC1CCD"/>
    <w:rsid w:val="00CD149E"/>
    <w:rsid w:val="00CD6B93"/>
    <w:rsid w:val="00CE27A4"/>
    <w:rsid w:val="00CE60EC"/>
    <w:rsid w:val="00CF4EEE"/>
    <w:rsid w:val="00D00320"/>
    <w:rsid w:val="00D26325"/>
    <w:rsid w:val="00D3345E"/>
    <w:rsid w:val="00D34D8B"/>
    <w:rsid w:val="00D51801"/>
    <w:rsid w:val="00D53BEF"/>
    <w:rsid w:val="00D625FA"/>
    <w:rsid w:val="00D76781"/>
    <w:rsid w:val="00D94F03"/>
    <w:rsid w:val="00DA0D85"/>
    <w:rsid w:val="00DA159D"/>
    <w:rsid w:val="00DA3A7E"/>
    <w:rsid w:val="00DB1190"/>
    <w:rsid w:val="00DC127B"/>
    <w:rsid w:val="00DC285A"/>
    <w:rsid w:val="00DC30DE"/>
    <w:rsid w:val="00DC57C6"/>
    <w:rsid w:val="00DC68BD"/>
    <w:rsid w:val="00DD265C"/>
    <w:rsid w:val="00DE1459"/>
    <w:rsid w:val="00DF42D8"/>
    <w:rsid w:val="00E01A06"/>
    <w:rsid w:val="00E12BF0"/>
    <w:rsid w:val="00E23559"/>
    <w:rsid w:val="00E2499E"/>
    <w:rsid w:val="00E31972"/>
    <w:rsid w:val="00E34571"/>
    <w:rsid w:val="00E36F28"/>
    <w:rsid w:val="00E415D0"/>
    <w:rsid w:val="00E4206F"/>
    <w:rsid w:val="00E55C6F"/>
    <w:rsid w:val="00E604B0"/>
    <w:rsid w:val="00E60A7D"/>
    <w:rsid w:val="00E6775E"/>
    <w:rsid w:val="00E71D07"/>
    <w:rsid w:val="00E73125"/>
    <w:rsid w:val="00E76650"/>
    <w:rsid w:val="00E8595D"/>
    <w:rsid w:val="00E94575"/>
    <w:rsid w:val="00EA4E8D"/>
    <w:rsid w:val="00EB25ED"/>
    <w:rsid w:val="00EC052E"/>
    <w:rsid w:val="00EF1187"/>
    <w:rsid w:val="00EF339B"/>
    <w:rsid w:val="00EF371A"/>
    <w:rsid w:val="00EF6646"/>
    <w:rsid w:val="00F01DAB"/>
    <w:rsid w:val="00F0337B"/>
    <w:rsid w:val="00F07480"/>
    <w:rsid w:val="00F230D3"/>
    <w:rsid w:val="00F35E00"/>
    <w:rsid w:val="00F4688E"/>
    <w:rsid w:val="00F61100"/>
    <w:rsid w:val="00F8075D"/>
    <w:rsid w:val="00FA4EE6"/>
    <w:rsid w:val="00FB061D"/>
    <w:rsid w:val="00FB278F"/>
    <w:rsid w:val="00FC1B77"/>
    <w:rsid w:val="00FC2754"/>
    <w:rsid w:val="00FC4558"/>
    <w:rsid w:val="00FD09AB"/>
    <w:rsid w:val="00FD7503"/>
    <w:rsid w:val="00FE191A"/>
    <w:rsid w:val="00FE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0FC961"/>
  <w15:chartTrackingRefBased/>
  <w15:docId w15:val="{D1FE07B2-07E3-4FE2-B52E-7CE650E8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Ttulo1">
    <w:name w:val="heading 1"/>
    <w:basedOn w:val="Normal"/>
    <w:next w:val="Normal"/>
    <w:link w:val="Ttulo1Char"/>
    <w:uiPriority w:val="9"/>
    <w:qFormat/>
    <w:rsid w:val="00E36F2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 w:val="0"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5871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4231A9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noProof w:val="0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4231A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noProof w:val="0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231A9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noProof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R">
    <w:name w:val="T.R"/>
    <w:basedOn w:val="TabeladeGrade4-nfase3"/>
    <w:rsid w:val="00113356"/>
    <w:rPr>
      <w:rFonts w:eastAsia="Times New Roman" w:cs="Times New Roman"/>
      <w:color w:val="000000" w:themeColor="text1"/>
      <w:sz w:val="20"/>
      <w:szCs w:val="20"/>
      <w:lang w:eastAsia="pt-BR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cPr>
      <w:shd w:val="clear" w:color="auto" w:fill="D9D9D9" w:themeFill="background1" w:themeFillShade="D9"/>
    </w:tcPr>
    <w:tblStylePr w:type="firstRow">
      <w:rPr>
        <w:rFonts w:ascii="Calibri" w:hAnsi="Calibri"/>
        <w:b/>
        <w:bCs/>
        <w:color w:val="FFFFFF"/>
        <w:sz w:val="20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rPr>
        <w:rFonts w:ascii="Calibri" w:hAnsi="Calibri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  <w:tblPr>
        <w:tblCellMar>
          <w:top w:w="17" w:type="dxa"/>
          <w:left w:w="108" w:type="dxa"/>
          <w:bottom w:w="17" w:type="dxa"/>
          <w:right w:w="108" w:type="dxa"/>
        </w:tblCellMar>
      </w:tblPr>
      <w:tcPr>
        <w:shd w:val="clear" w:color="auto" w:fill="D0CECE" w:themeFill="background2" w:themeFillShade="E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eladeGrade4-nfase3">
    <w:name w:val="Grid Table 4 Accent 3"/>
    <w:basedOn w:val="Tabelanormal"/>
    <w:uiPriority w:val="49"/>
    <w:rsid w:val="0011335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Cabealho">
    <w:name w:val="header"/>
    <w:basedOn w:val="Normal"/>
    <w:link w:val="CabealhoChar"/>
    <w:unhideWhenUsed/>
    <w:rsid w:val="005616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616A9"/>
    <w:rPr>
      <w:noProof/>
    </w:rPr>
  </w:style>
  <w:style w:type="paragraph" w:styleId="Rodap">
    <w:name w:val="footer"/>
    <w:basedOn w:val="Normal"/>
    <w:link w:val="RodapChar"/>
    <w:unhideWhenUsed/>
    <w:rsid w:val="005616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16A9"/>
    <w:rPr>
      <w:noProof/>
    </w:rPr>
  </w:style>
  <w:style w:type="paragraph" w:styleId="NormalWeb">
    <w:name w:val="Normal (Web)"/>
    <w:basedOn w:val="Normal"/>
    <w:uiPriority w:val="99"/>
    <w:rsid w:val="00334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t-BR"/>
    </w:rPr>
  </w:style>
  <w:style w:type="paragraph" w:customStyle="1" w:styleId="Normal0">
    <w:name w:val="[Normal]"/>
    <w:uiPriority w:val="99"/>
    <w:rsid w:val="003346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rsid w:val="00334646"/>
    <w:pPr>
      <w:spacing w:after="0" w:line="240" w:lineRule="auto"/>
    </w:pPr>
    <w:rPr>
      <w:rFonts w:ascii="Courier New" w:eastAsia="Times New Roman" w:hAnsi="Courier New" w:cs="Times New Roman"/>
      <w:noProof w:val="0"/>
      <w:sz w:val="20"/>
      <w:szCs w:val="24"/>
      <w:lang w:eastAsia="pt-BR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rsid w:val="00334646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PargrafodaLista">
    <w:name w:val="List Paragraph"/>
    <w:basedOn w:val="Normal"/>
    <w:link w:val="PargrafodaListaChar"/>
    <w:uiPriority w:val="1"/>
    <w:qFormat/>
    <w:rsid w:val="00334646"/>
    <w:pPr>
      <w:widowControl w:val="0"/>
      <w:autoSpaceDE w:val="0"/>
      <w:autoSpaceDN w:val="0"/>
      <w:spacing w:after="0" w:line="240" w:lineRule="auto"/>
      <w:ind w:left="207" w:firstLine="3"/>
      <w:jc w:val="both"/>
    </w:pPr>
    <w:rPr>
      <w:rFonts w:ascii="Times New Roman" w:eastAsia="Times New Roman" w:hAnsi="Times New Roman" w:cs="Times New Roman"/>
      <w:noProof w:val="0"/>
      <w:lang w:val="en-US"/>
    </w:rPr>
  </w:style>
  <w:style w:type="character" w:styleId="Hyperlink">
    <w:name w:val="Hyperlink"/>
    <w:basedOn w:val="Fontepargpadro"/>
    <w:uiPriority w:val="99"/>
    <w:unhideWhenUsed/>
    <w:rsid w:val="00334646"/>
    <w:rPr>
      <w:color w:val="0000FF"/>
      <w:u w:val="single"/>
    </w:rPr>
  </w:style>
  <w:style w:type="character" w:customStyle="1" w:styleId="PargrafodaListaChar">
    <w:name w:val="Parágrafo da Lista Char"/>
    <w:link w:val="PargrafodaLista"/>
    <w:uiPriority w:val="34"/>
    <w:locked/>
    <w:rsid w:val="00334646"/>
    <w:rPr>
      <w:rFonts w:ascii="Times New Roman" w:eastAsia="Times New Roman" w:hAnsi="Times New Roman" w:cs="Times New Roman"/>
      <w:lang w:val="en-US"/>
    </w:rPr>
  </w:style>
  <w:style w:type="paragraph" w:styleId="Corpodetexto">
    <w:name w:val="Body Text"/>
    <w:basedOn w:val="Normal"/>
    <w:link w:val="CorpodetextoChar"/>
    <w:uiPriority w:val="99"/>
    <w:unhideWhenUsed/>
    <w:rsid w:val="00E94575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E9457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ntepargpadro5">
    <w:name w:val="Fonte parág. padrão5"/>
    <w:rsid w:val="00E94575"/>
  </w:style>
  <w:style w:type="character" w:customStyle="1" w:styleId="Ttulo1Char">
    <w:name w:val="Título 1 Char"/>
    <w:basedOn w:val="Fontepargpadro"/>
    <w:link w:val="Ttulo1"/>
    <w:uiPriority w:val="9"/>
    <w:rsid w:val="00E36F28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table" w:styleId="Tabelacomgrade">
    <w:name w:val="Table Grid"/>
    <w:basedOn w:val="Tabelanormal"/>
    <w:uiPriority w:val="39"/>
    <w:rsid w:val="00E3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587186"/>
    <w:rPr>
      <w:rFonts w:asciiTheme="majorHAnsi" w:eastAsiaTheme="majorEastAsia" w:hAnsiTheme="majorHAnsi" w:cstheme="majorBidi"/>
      <w:noProof/>
      <w:color w:val="2F5496" w:themeColor="accent1" w:themeShade="BF"/>
      <w:sz w:val="26"/>
      <w:szCs w:val="26"/>
    </w:rPr>
  </w:style>
  <w:style w:type="paragraph" w:styleId="Corpodetexto3">
    <w:name w:val="Body Text 3"/>
    <w:basedOn w:val="Normal"/>
    <w:link w:val="Corpodetexto3Char"/>
    <w:unhideWhenUsed/>
    <w:rsid w:val="0058718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87186"/>
    <w:rPr>
      <w:noProof/>
      <w:sz w:val="16"/>
      <w:szCs w:val="16"/>
    </w:rPr>
  </w:style>
  <w:style w:type="paragraph" w:styleId="Subttulo">
    <w:name w:val="Subtitle"/>
    <w:basedOn w:val="Normal"/>
    <w:link w:val="SubttuloChar"/>
    <w:uiPriority w:val="99"/>
    <w:qFormat/>
    <w:rsid w:val="00587186"/>
    <w:pPr>
      <w:spacing w:after="0" w:line="240" w:lineRule="auto"/>
      <w:jc w:val="center"/>
    </w:pPr>
    <w:rPr>
      <w:rFonts w:ascii="Comic Sans MS" w:eastAsia="Times New Roman" w:hAnsi="Comic Sans MS" w:cs="Times New Roman"/>
      <w:noProof w:val="0"/>
      <w:sz w:val="24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uiPriority w:val="99"/>
    <w:rsid w:val="00587186"/>
    <w:rPr>
      <w:rFonts w:ascii="Comic Sans MS" w:eastAsia="Times New Roman" w:hAnsi="Comic Sans MS" w:cs="Times New Roman"/>
      <w:sz w:val="24"/>
      <w:szCs w:val="20"/>
      <w:lang w:eastAsia="pt-BR"/>
    </w:rPr>
  </w:style>
  <w:style w:type="character" w:styleId="Forte">
    <w:name w:val="Strong"/>
    <w:uiPriority w:val="22"/>
    <w:qFormat/>
    <w:rsid w:val="00587186"/>
    <w:rPr>
      <w:b/>
      <w:bCs/>
    </w:rPr>
  </w:style>
  <w:style w:type="paragraph" w:customStyle="1" w:styleId="Standard">
    <w:name w:val="Standard"/>
    <w:rsid w:val="0058718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Ttulo4Char">
    <w:name w:val="Título 4 Char"/>
    <w:basedOn w:val="Fontepargpadro"/>
    <w:link w:val="Ttulo4"/>
    <w:rsid w:val="004231A9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4231A9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4231A9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231A9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231A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4231A9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4231A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4231A9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 w:val="0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4231A9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rsid w:val="004231A9"/>
    <w:pPr>
      <w:spacing w:after="0" w:line="240" w:lineRule="auto"/>
    </w:pPr>
    <w:rPr>
      <w:rFonts w:ascii="Segoe UI" w:eastAsia="Times New Roman" w:hAnsi="Segoe UI" w:cs="Segoe UI"/>
      <w:noProof w:val="0"/>
      <w:sz w:val="18"/>
      <w:szCs w:val="18"/>
      <w:lang w:eastAsia="pt-BR"/>
    </w:rPr>
  </w:style>
  <w:style w:type="character" w:customStyle="1" w:styleId="TextodebaloChar">
    <w:name w:val="Texto de balão Char"/>
    <w:basedOn w:val="Fontepargpadro"/>
    <w:link w:val="Textodebalo"/>
    <w:rsid w:val="004231A9"/>
    <w:rPr>
      <w:rFonts w:ascii="Segoe UI" w:eastAsia="Times New Roman" w:hAnsi="Segoe UI" w:cs="Segoe UI"/>
      <w:sz w:val="18"/>
      <w:szCs w:val="18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4231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231A9"/>
    <w:pPr>
      <w:widowControl w:val="0"/>
      <w:autoSpaceDE w:val="0"/>
      <w:autoSpaceDN w:val="0"/>
      <w:spacing w:after="0" w:line="164" w:lineRule="exact"/>
      <w:jc w:val="center"/>
    </w:pPr>
    <w:rPr>
      <w:rFonts w:ascii="Arial" w:eastAsia="Arial" w:hAnsi="Arial" w:cs="Arial"/>
      <w:noProof w:val="0"/>
      <w:lang w:eastAsia="pt-BR" w:bidi="pt-BR"/>
    </w:rPr>
  </w:style>
  <w:style w:type="character" w:styleId="MenoPendente">
    <w:name w:val="Unresolved Mention"/>
    <w:basedOn w:val="Fontepargpadro"/>
    <w:uiPriority w:val="99"/>
    <w:semiHidden/>
    <w:unhideWhenUsed/>
    <w:rsid w:val="00EA4E8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6E01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E01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D2E8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402A3D"/>
    <w:pPr>
      <w:spacing w:after="0" w:line="240" w:lineRule="auto"/>
    </w:pPr>
    <w:rPr>
      <w:noProof w:val="0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402A3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402A3D"/>
    <w:rPr>
      <w:vertAlign w:val="superscript"/>
    </w:rPr>
  </w:style>
  <w:style w:type="character" w:styleId="nfase">
    <w:name w:val="Emphasis"/>
    <w:basedOn w:val="Fontepargpadro"/>
    <w:uiPriority w:val="20"/>
    <w:qFormat/>
    <w:rsid w:val="00402A3D"/>
    <w:rPr>
      <w:i/>
      <w:iCs/>
    </w:rPr>
  </w:style>
  <w:style w:type="character" w:customStyle="1" w:styleId="Nivel1Char">
    <w:name w:val="Nivel1 Char"/>
    <w:basedOn w:val="Fontepargpadro"/>
    <w:link w:val="Nivel1"/>
    <w:locked/>
    <w:rsid w:val="009B15BC"/>
    <w:rPr>
      <w:rFonts w:ascii="Arial" w:eastAsiaTheme="majorEastAsia" w:hAnsi="Arial" w:cs="Arial"/>
      <w:b/>
      <w:color w:val="000000"/>
      <w:sz w:val="32"/>
      <w:szCs w:val="32"/>
    </w:rPr>
  </w:style>
  <w:style w:type="paragraph" w:customStyle="1" w:styleId="Nivel1">
    <w:name w:val="Nivel1"/>
    <w:basedOn w:val="Ttulo1"/>
    <w:next w:val="Normal"/>
    <w:link w:val="Nivel1Char"/>
    <w:qFormat/>
    <w:rsid w:val="009B15BC"/>
    <w:pPr>
      <w:keepLines/>
      <w:spacing w:before="480" w:after="120" w:line="276" w:lineRule="auto"/>
      <w:ind w:left="360" w:hanging="360"/>
      <w:jc w:val="both"/>
    </w:pPr>
    <w:rPr>
      <w:rFonts w:eastAsiaTheme="majorEastAsia"/>
      <w:bCs w:val="0"/>
      <w:color w:val="000000"/>
      <w:kern w:val="0"/>
      <w:lang w:eastAsia="en-US"/>
    </w:rPr>
  </w:style>
  <w:style w:type="character" w:customStyle="1" w:styleId="selectable-text1">
    <w:name w:val="selectable-text1"/>
    <w:basedOn w:val="Fontepargpadro"/>
    <w:rsid w:val="009B15BC"/>
  </w:style>
  <w:style w:type="character" w:styleId="Refdecomentrio">
    <w:name w:val="annotation reference"/>
    <w:basedOn w:val="Fontepargpadro"/>
    <w:uiPriority w:val="99"/>
    <w:semiHidden/>
    <w:unhideWhenUsed/>
    <w:rsid w:val="00DC285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C285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C285A"/>
    <w:rPr>
      <w:noProof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285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285A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29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735F1-9E86-441C-B58D-B329C1C14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551</Words>
  <Characters>2976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Robson Serafim</dc:creator>
  <cp:keywords/>
  <dc:description/>
  <cp:lastModifiedBy>Jamile de Jesus Ferreira</cp:lastModifiedBy>
  <cp:revision>29</cp:revision>
  <cp:lastPrinted>2024-05-09T14:08:00Z</cp:lastPrinted>
  <dcterms:created xsi:type="dcterms:W3CDTF">2025-07-15T18:53:00Z</dcterms:created>
  <dcterms:modified xsi:type="dcterms:W3CDTF">2026-04-09T19:37:00Z</dcterms:modified>
</cp:coreProperties>
</file>